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1"/>
        <w:tblW w:w="1055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5383"/>
        <w:gridCol w:w="1980"/>
        <w:gridCol w:w="24"/>
      </w:tblGrid>
      <w:tr w:rsidR="003D224A" w14:paraId="1E0028E1" w14:textId="77777777" w:rsidTr="006E79B6">
        <w:trPr>
          <w:gridAfter w:val="1"/>
          <w:cnfStyle w:val="100000000000" w:firstRow="1" w:lastRow="0" w:firstColumn="0" w:lastColumn="0" w:oddVBand="0" w:evenVBand="0" w:oddHBand="0" w:evenHBand="0" w:firstRowFirstColumn="0" w:firstRowLastColumn="0" w:lastRowFirstColumn="0" w:lastRowLastColumn="0"/>
          <w:wAfter w:w="24" w:type="dxa"/>
          <w:tblHeader/>
        </w:trPr>
        <w:tc>
          <w:tcPr>
            <w:cnfStyle w:val="001000000000" w:firstRow="0" w:lastRow="0" w:firstColumn="1" w:lastColumn="0" w:oddVBand="0" w:evenVBand="0" w:oddHBand="0" w:evenHBand="0" w:firstRowFirstColumn="0" w:firstRowLastColumn="0" w:lastRowFirstColumn="0" w:lastRowLastColumn="0"/>
            <w:tcW w:w="3167" w:type="dxa"/>
            <w:shd w:val="clear" w:color="auto" w:fill="0070C0"/>
          </w:tcPr>
          <w:p w14:paraId="09AE11C5" w14:textId="77777777" w:rsidR="003D224A" w:rsidRPr="00254AF8" w:rsidRDefault="003D224A" w:rsidP="006E79B6">
            <w:r w:rsidRPr="00254AF8">
              <w:t>Eligibility Criterion</w:t>
            </w:r>
          </w:p>
        </w:tc>
        <w:tc>
          <w:tcPr>
            <w:tcW w:w="5383" w:type="dxa"/>
            <w:shd w:val="clear" w:color="auto" w:fill="0070C0"/>
          </w:tcPr>
          <w:p w14:paraId="75EC5AE0" w14:textId="77777777" w:rsidR="003D224A" w:rsidRPr="00254AF8" w:rsidRDefault="003D224A" w:rsidP="006E79B6">
            <w:pPr>
              <w:cnfStyle w:val="100000000000" w:firstRow="1" w:lastRow="0" w:firstColumn="0" w:lastColumn="0" w:oddVBand="0" w:evenVBand="0" w:oddHBand="0" w:evenHBand="0" w:firstRowFirstColumn="0" w:firstRowLastColumn="0" w:lastRowFirstColumn="0" w:lastRowLastColumn="0"/>
            </w:pPr>
            <w:r w:rsidRPr="00254AF8">
              <w:t>Document(s) Required</w:t>
            </w:r>
          </w:p>
        </w:tc>
        <w:tc>
          <w:tcPr>
            <w:tcW w:w="1980" w:type="dxa"/>
            <w:shd w:val="clear" w:color="auto" w:fill="0070C0"/>
          </w:tcPr>
          <w:p w14:paraId="076738F1" w14:textId="77777777" w:rsidR="003D224A" w:rsidRPr="00254AF8" w:rsidRDefault="003D224A" w:rsidP="006E79B6">
            <w:pPr>
              <w:cnfStyle w:val="100000000000" w:firstRow="1" w:lastRow="0" w:firstColumn="0" w:lastColumn="0" w:oddVBand="0" w:evenVBand="0" w:oddHBand="0" w:evenHBand="0" w:firstRowFirstColumn="0" w:firstRowLastColumn="0" w:lastRowFirstColumn="0" w:lastRowLastColumn="0"/>
            </w:pPr>
            <w:r w:rsidRPr="00254AF8">
              <w:t>Applies to Owner-Applicant or Landlord</w:t>
            </w:r>
            <w:r>
              <w:t>-</w:t>
            </w:r>
            <w:r w:rsidRPr="00254AF8">
              <w:t>Applicant</w:t>
            </w:r>
          </w:p>
        </w:tc>
      </w:tr>
      <w:tr w:rsidR="003D224A" w14:paraId="606711B2" w14:textId="77777777" w:rsidTr="006E79B6">
        <w:trPr>
          <w:gridAfter w:val="1"/>
          <w:cnfStyle w:val="000000100000" w:firstRow="0" w:lastRow="0" w:firstColumn="0" w:lastColumn="0" w:oddVBand="0" w:evenVBand="0" w:oddHBand="1" w:evenHBand="0" w:firstRowFirstColumn="0" w:firstRowLastColumn="0" w:lastRowFirstColumn="0" w:lastRowLastColumn="0"/>
          <w:wAfter w:w="24" w:type="dxa"/>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tcPr>
          <w:p w14:paraId="072D037A" w14:textId="77777777" w:rsidR="003D224A" w:rsidRPr="008876DB" w:rsidRDefault="003D224A" w:rsidP="006E79B6">
            <w:r w:rsidRPr="008876DB">
              <w:t xml:space="preserve">Must have owned the damaged property at the time of Hurricane Sally or Zeta. </w:t>
            </w:r>
            <w:r>
              <w:t xml:space="preserve">Applicant </w:t>
            </w:r>
            <w:r w:rsidRPr="008876DB">
              <w:t>must still own the property to receive assistance.</w:t>
            </w:r>
          </w:p>
        </w:tc>
        <w:tc>
          <w:tcPr>
            <w:tcW w:w="5383" w:type="dxa"/>
            <w:shd w:val="clear" w:color="auto" w:fill="FFFFFF" w:themeFill="background1"/>
          </w:tcPr>
          <w:p w14:paraId="64EB1A96" w14:textId="77777777" w:rsidR="003D224A" w:rsidRPr="008876DB" w:rsidRDefault="003D224A" w:rsidP="006E79B6">
            <w:pPr>
              <w:cnfStyle w:val="000000100000" w:firstRow="0" w:lastRow="0" w:firstColumn="0" w:lastColumn="0" w:oddVBand="0" w:evenVBand="0" w:oddHBand="1" w:evenHBand="0" w:firstRowFirstColumn="0" w:firstRowLastColumn="0" w:lastRowFirstColumn="0" w:lastRowLastColumn="0"/>
            </w:pPr>
            <w:r w:rsidRPr="008876DB">
              <w:t>One (1) of the following:</w:t>
            </w:r>
          </w:p>
          <w:p w14:paraId="2A67E055" w14:textId="77777777" w:rsidR="003D224A" w:rsidRPr="008876DB" w:rsidRDefault="003D224A" w:rsidP="006E79B6">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8876DB">
              <w:t>Deed</w:t>
            </w:r>
          </w:p>
          <w:p w14:paraId="6E15EFAC" w14:textId="77777777" w:rsidR="003D224A" w:rsidRPr="008876DB" w:rsidRDefault="003D224A" w:rsidP="006E79B6">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8876DB">
              <w:t>Mortgage statement</w:t>
            </w:r>
          </w:p>
          <w:p w14:paraId="5A988EAC" w14:textId="77777777" w:rsidR="003D224A" w:rsidRPr="008876DB" w:rsidRDefault="003D224A" w:rsidP="006E79B6">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8876DB">
              <w:t>Title (for mobile homes only)</w:t>
            </w:r>
          </w:p>
          <w:p w14:paraId="29A6399F" w14:textId="77777777" w:rsidR="003D224A" w:rsidRPr="008876DB" w:rsidRDefault="003D224A" w:rsidP="006E79B6">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8876DB">
              <w:t>Probated will</w:t>
            </w:r>
          </w:p>
          <w:p w14:paraId="68FD5A22" w14:textId="77777777" w:rsidR="003D224A" w:rsidRPr="008876DB" w:rsidRDefault="003D224A" w:rsidP="006E79B6">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8876DB">
              <w:t>Court order or judgement granting ownership of the property</w:t>
            </w:r>
          </w:p>
          <w:p w14:paraId="5A77AE3B" w14:textId="77777777" w:rsidR="003D224A" w:rsidRPr="008876DB" w:rsidRDefault="003D224A" w:rsidP="006E79B6">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8876DB">
              <w:t>Other documents may be considered on a case-by case basis</w:t>
            </w:r>
          </w:p>
        </w:tc>
        <w:tc>
          <w:tcPr>
            <w:tcW w:w="1980" w:type="dxa"/>
            <w:shd w:val="clear" w:color="auto" w:fill="FFFFFF" w:themeFill="background1"/>
          </w:tcPr>
          <w:p w14:paraId="3C63EC25" w14:textId="77777777" w:rsidR="003D224A" w:rsidRPr="008876DB" w:rsidRDefault="003D224A" w:rsidP="006E79B6">
            <w:pPr>
              <w:cnfStyle w:val="000000100000" w:firstRow="0" w:lastRow="0" w:firstColumn="0" w:lastColumn="0" w:oddVBand="0" w:evenVBand="0" w:oddHBand="1" w:evenHBand="0" w:firstRowFirstColumn="0" w:firstRowLastColumn="0" w:lastRowFirstColumn="0" w:lastRowLastColumn="0"/>
            </w:pPr>
            <w:r>
              <w:t>Both</w:t>
            </w:r>
          </w:p>
        </w:tc>
      </w:tr>
      <w:tr w:rsidR="003D224A" w14:paraId="22CA2323" w14:textId="77777777" w:rsidTr="006E79B6">
        <w:trPr>
          <w:gridAfter w:val="1"/>
          <w:wAfter w:w="24" w:type="dxa"/>
        </w:trPr>
        <w:tc>
          <w:tcPr>
            <w:cnfStyle w:val="001000000000" w:firstRow="0" w:lastRow="0" w:firstColumn="1" w:lastColumn="0" w:oddVBand="0" w:evenVBand="0" w:oddHBand="0" w:evenHBand="0" w:firstRowFirstColumn="0" w:firstRowLastColumn="0" w:lastRowFirstColumn="0" w:lastRowLastColumn="0"/>
            <w:tcW w:w="3167" w:type="dxa"/>
            <w:shd w:val="clear" w:color="auto" w:fill="F2F2F2" w:themeFill="background1" w:themeFillShade="F2"/>
          </w:tcPr>
          <w:p w14:paraId="6D1EB3BA" w14:textId="77777777" w:rsidR="003D224A" w:rsidRPr="008876DB" w:rsidRDefault="003D224A" w:rsidP="006E79B6">
            <w:r w:rsidRPr="008876DB">
              <w:t xml:space="preserve">Must </w:t>
            </w:r>
            <w:r>
              <w:t xml:space="preserve">have occupied the </w:t>
            </w:r>
            <w:r w:rsidRPr="008876DB">
              <w:t>home as a primary residence</w:t>
            </w:r>
            <w:r>
              <w:t xml:space="preserve"> at the time of the qualifying storm(s)</w:t>
            </w:r>
          </w:p>
        </w:tc>
        <w:tc>
          <w:tcPr>
            <w:tcW w:w="5383" w:type="dxa"/>
            <w:shd w:val="clear" w:color="auto" w:fill="F2F2F2" w:themeFill="background1" w:themeFillShade="F2"/>
          </w:tcPr>
          <w:p w14:paraId="4DE1CD26"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Homestead exemption at the storm-damaged property address in 2020</w:t>
            </w:r>
            <w:r>
              <w:t>, which was the year of the qualifying storms</w:t>
            </w:r>
          </w:p>
          <w:p w14:paraId="6A87F7E7" w14:textId="77777777" w:rsidR="003D224A" w:rsidRPr="008876DB" w:rsidRDefault="003D224A" w:rsidP="006E79B6">
            <w:pPr>
              <w:cnfStyle w:val="000000000000" w:firstRow="0" w:lastRow="0" w:firstColumn="0" w:lastColumn="0" w:oddVBand="0" w:evenVBand="0" w:oddHBand="0" w:evenHBand="0" w:firstRowFirstColumn="0" w:firstRowLastColumn="0" w:lastRowFirstColumn="0" w:lastRowLastColumn="0"/>
            </w:pPr>
            <w:r w:rsidRPr="008876DB">
              <w:t>OR 2 of the following:</w:t>
            </w:r>
          </w:p>
          <w:p w14:paraId="7D3E5598"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FEMA IA award letter for damaged property address</w:t>
            </w:r>
            <w:r>
              <w:t xml:space="preserve"> for damages caused by Hurricane Sally and/or Zeta</w:t>
            </w:r>
            <w:r w:rsidRPr="008876DB">
              <w:t xml:space="preserve">; </w:t>
            </w:r>
          </w:p>
          <w:p w14:paraId="5B66B203"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SBA Disaster Home Loan award letter for damaged property address</w:t>
            </w:r>
            <w:r>
              <w:t xml:space="preserve"> for damages caused by Hurricane Sally and/or Zeta</w:t>
            </w:r>
            <w:r w:rsidRPr="008876DB">
              <w:t xml:space="preserve">; </w:t>
            </w:r>
          </w:p>
          <w:p w14:paraId="0DC7F86E"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 xml:space="preserve">Driver’s license or state-issued ID card showing the damaged property address; issued prior to the date of the hurricane(s) and expiring after; </w:t>
            </w:r>
          </w:p>
          <w:p w14:paraId="4B92578C"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 xml:space="preserve">Utility bills addressed to applicant at damaged property address showing that services were provided in the month preceding or month of the disaster (must indicate household utility usage during pre-hurricanes time period); </w:t>
            </w:r>
          </w:p>
          <w:p w14:paraId="4835698E"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 xml:space="preserve">Credit card bill or bank statement sent to the applicant at the damaged property address in the month preceding or the month of the disaster; </w:t>
            </w:r>
          </w:p>
          <w:p w14:paraId="441F424E"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Insurance documentation indicating primary residence</w:t>
            </w:r>
            <w:r>
              <w:t xml:space="preserve"> in 2020</w:t>
            </w:r>
            <w:r w:rsidRPr="008876DB">
              <w:t xml:space="preserve">, such as a homeowner’s endorsement; </w:t>
            </w:r>
          </w:p>
          <w:p w14:paraId="7E3F7C61"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Employer’s statements, including pay stubs and similar employment documents (must be dated in the month preceding or month of the disaster)</w:t>
            </w:r>
          </w:p>
          <w:p w14:paraId="64939178"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Other documents may be considered on a case-by-case basis</w:t>
            </w:r>
          </w:p>
        </w:tc>
        <w:tc>
          <w:tcPr>
            <w:tcW w:w="1980" w:type="dxa"/>
            <w:shd w:val="clear" w:color="auto" w:fill="F2F2F2" w:themeFill="background1" w:themeFillShade="F2"/>
          </w:tcPr>
          <w:p w14:paraId="0C4088BB" w14:textId="77777777" w:rsidR="003D224A" w:rsidRPr="00786F8E" w:rsidRDefault="003D224A" w:rsidP="006E79B6">
            <w:pPr>
              <w:cnfStyle w:val="000000000000" w:firstRow="0" w:lastRow="0" w:firstColumn="0" w:lastColumn="0" w:oddVBand="0" w:evenVBand="0" w:oddHBand="0" w:evenHBand="0" w:firstRowFirstColumn="0" w:firstRowLastColumn="0" w:lastRowFirstColumn="0" w:lastRowLastColumn="0"/>
            </w:pPr>
            <w:r>
              <w:t>Owner-Applicant</w:t>
            </w:r>
          </w:p>
        </w:tc>
      </w:tr>
      <w:tr w:rsidR="003D224A" w14:paraId="2CDE2DE9" w14:textId="77777777" w:rsidTr="006E79B6">
        <w:trPr>
          <w:gridAfter w:val="1"/>
          <w:cnfStyle w:val="000000100000" w:firstRow="0" w:lastRow="0" w:firstColumn="0" w:lastColumn="0" w:oddVBand="0" w:evenVBand="0" w:oddHBand="1" w:evenHBand="0" w:firstRowFirstColumn="0" w:firstRowLastColumn="0" w:lastRowFirstColumn="0" w:lastRowLastColumn="0"/>
          <w:wAfter w:w="24" w:type="dxa"/>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tcPr>
          <w:p w14:paraId="3FB2A7D8" w14:textId="77777777" w:rsidR="003D224A" w:rsidRPr="008876DB" w:rsidRDefault="003D224A" w:rsidP="006E79B6">
            <w:r w:rsidRPr="008876DB">
              <w:lastRenderedPageBreak/>
              <w:t>Property is located in a HUD- or State-Identified MID County</w:t>
            </w:r>
          </w:p>
        </w:tc>
        <w:tc>
          <w:tcPr>
            <w:tcW w:w="5383" w:type="dxa"/>
            <w:shd w:val="clear" w:color="auto" w:fill="FFFFFF" w:themeFill="background1"/>
          </w:tcPr>
          <w:p w14:paraId="43DDD0CD" w14:textId="77777777" w:rsidR="003D224A" w:rsidRPr="008876DB" w:rsidRDefault="003D224A" w:rsidP="006E79B6">
            <w:pPr>
              <w:cnfStyle w:val="000000100000" w:firstRow="0" w:lastRow="0" w:firstColumn="0" w:lastColumn="0" w:oddVBand="0" w:evenVBand="0" w:oddHBand="1" w:evenHBand="0" w:firstRowFirstColumn="0" w:firstRowLastColumn="0" w:lastRowFirstColumn="0" w:lastRowLastColumn="0"/>
            </w:pPr>
            <w:r w:rsidRPr="008876DB">
              <w:t>Verified by the program using storm-damaged property address and GIS mapping if needed</w:t>
            </w:r>
          </w:p>
        </w:tc>
        <w:tc>
          <w:tcPr>
            <w:tcW w:w="1980" w:type="dxa"/>
            <w:shd w:val="clear" w:color="auto" w:fill="FFFFFF" w:themeFill="background1"/>
          </w:tcPr>
          <w:p w14:paraId="2FA01F51" w14:textId="77777777" w:rsidR="003D224A" w:rsidRPr="008876DB" w:rsidRDefault="003D224A" w:rsidP="006E79B6">
            <w:pPr>
              <w:cnfStyle w:val="000000100000" w:firstRow="0" w:lastRow="0" w:firstColumn="0" w:lastColumn="0" w:oddVBand="0" w:evenVBand="0" w:oddHBand="1" w:evenHBand="0" w:firstRowFirstColumn="0" w:firstRowLastColumn="0" w:lastRowFirstColumn="0" w:lastRowLastColumn="0"/>
            </w:pPr>
            <w:r>
              <w:t>Both</w:t>
            </w:r>
          </w:p>
        </w:tc>
      </w:tr>
      <w:tr w:rsidR="003D224A" w14:paraId="0CF4320C" w14:textId="77777777" w:rsidTr="006E79B6">
        <w:trPr>
          <w:gridAfter w:val="1"/>
          <w:wAfter w:w="24" w:type="dxa"/>
          <w:cantSplit/>
        </w:trPr>
        <w:tc>
          <w:tcPr>
            <w:cnfStyle w:val="001000000000" w:firstRow="0" w:lastRow="0" w:firstColumn="1" w:lastColumn="0" w:oddVBand="0" w:evenVBand="0" w:oddHBand="0" w:evenHBand="0" w:firstRowFirstColumn="0" w:firstRowLastColumn="0" w:lastRowFirstColumn="0" w:lastRowLastColumn="0"/>
            <w:tcW w:w="3167" w:type="dxa"/>
            <w:shd w:val="clear" w:color="auto" w:fill="F2F2F2" w:themeFill="background1" w:themeFillShade="F2"/>
          </w:tcPr>
          <w:p w14:paraId="6294020F" w14:textId="77777777" w:rsidR="003D224A" w:rsidRPr="008876DB" w:rsidRDefault="003D224A" w:rsidP="006E79B6">
            <w:r w:rsidRPr="008876DB">
              <w:t>Property has unrepaired damage from Hurricane Sally and/or Zeta</w:t>
            </w:r>
          </w:p>
        </w:tc>
        <w:tc>
          <w:tcPr>
            <w:tcW w:w="5383" w:type="dxa"/>
            <w:shd w:val="clear" w:color="auto" w:fill="F2F2F2" w:themeFill="background1" w:themeFillShade="F2"/>
          </w:tcPr>
          <w:p w14:paraId="631FDF0D" w14:textId="77777777" w:rsidR="003D224A" w:rsidRDefault="003D224A" w:rsidP="006E79B6">
            <w:pPr>
              <w:cnfStyle w:val="000000000000" w:firstRow="0" w:lastRow="0" w:firstColumn="0" w:lastColumn="0" w:oddVBand="0" w:evenVBand="0" w:oddHBand="0" w:evenHBand="0" w:firstRowFirstColumn="0" w:firstRowLastColumn="0" w:lastRowFirstColumn="0" w:lastRowLastColumn="0"/>
            </w:pPr>
            <w:r w:rsidRPr="008876DB">
              <w:t>Verified by the program via a Damage Assessment</w:t>
            </w:r>
            <w:r>
              <w:t xml:space="preserve">; </w:t>
            </w:r>
          </w:p>
          <w:p w14:paraId="58BCDB40" w14:textId="77777777" w:rsidR="003D224A" w:rsidRPr="00F87B54" w:rsidRDefault="003D224A" w:rsidP="006E79B6">
            <w:pPr>
              <w:cnfStyle w:val="000000000000" w:firstRow="0" w:lastRow="0" w:firstColumn="0" w:lastColumn="0" w:oddVBand="0" w:evenVBand="0" w:oddHBand="0" w:evenHBand="0" w:firstRowFirstColumn="0" w:firstRowLastColumn="0" w:lastRowFirstColumn="0" w:lastRowLastColumn="0"/>
            </w:pPr>
            <w:r w:rsidRPr="00F87B54">
              <w:t>OR</w:t>
            </w:r>
          </w:p>
          <w:p w14:paraId="603404CF" w14:textId="77777777" w:rsidR="003D224A" w:rsidRDefault="003D224A" w:rsidP="006E79B6">
            <w:pPr>
              <w:cnfStyle w:val="000000000000" w:firstRow="0" w:lastRow="0" w:firstColumn="0" w:lastColumn="0" w:oddVBand="0" w:evenVBand="0" w:oddHBand="0" w:evenHBand="0" w:firstRowFirstColumn="0" w:firstRowLastColumn="0" w:lastRowFirstColumn="0" w:lastRowLastColumn="0"/>
            </w:pPr>
            <w:r>
              <w:t>If it is impossible to verify storm damage via a program damage assessment, such as in cases where the storm damaged property has been demolished, the applicant may be required to provide proof of storm damage, which may include:</w:t>
            </w:r>
          </w:p>
          <w:p w14:paraId="46A95BE1"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FEMA IA award letter for damaged property address</w:t>
            </w:r>
            <w:r>
              <w:t xml:space="preserve"> for damages caused by Hurricane Sally and/or Zeta</w:t>
            </w:r>
            <w:r w:rsidRPr="008876DB">
              <w:t xml:space="preserve">; </w:t>
            </w:r>
          </w:p>
          <w:p w14:paraId="6A36A90B" w14:textId="77777777" w:rsidR="003D224A"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8876DB">
              <w:t>SBA Disaster Home Loan award letter for damaged property address</w:t>
            </w:r>
            <w:r>
              <w:t xml:space="preserve"> for damages caused by Hurricane Sally and/or Zeta</w:t>
            </w:r>
            <w:r w:rsidRPr="008876DB">
              <w:t xml:space="preserve">; </w:t>
            </w:r>
          </w:p>
          <w:p w14:paraId="4DFFF0D3" w14:textId="77777777" w:rsidR="003D224A"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Insurance claim noting damages at the damaged property address caused by Hurricane Sally and/or Zeta;</w:t>
            </w:r>
          </w:p>
          <w:p w14:paraId="6EC6A2B8" w14:textId="77777777" w:rsidR="003D224A"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Date-stamped, color photos of storm damage at the damaged property address; or</w:t>
            </w:r>
          </w:p>
          <w:p w14:paraId="555D6567" w14:textId="77777777" w:rsidR="003D224A" w:rsidRPr="008876DB" w:rsidRDefault="003D224A" w:rsidP="006E79B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Other documents may be considered on a case-by-case basis</w:t>
            </w:r>
          </w:p>
          <w:p w14:paraId="7B08044B" w14:textId="77777777" w:rsidR="003D224A" w:rsidRPr="008876DB" w:rsidRDefault="003D224A" w:rsidP="006E79B6">
            <w:pPr>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F2F2F2" w:themeFill="background1" w:themeFillShade="F2"/>
          </w:tcPr>
          <w:p w14:paraId="7D99B651" w14:textId="77777777" w:rsidR="003D224A" w:rsidRPr="008876DB" w:rsidRDefault="003D224A" w:rsidP="006E79B6">
            <w:pPr>
              <w:cnfStyle w:val="000000000000" w:firstRow="0" w:lastRow="0" w:firstColumn="0" w:lastColumn="0" w:oddVBand="0" w:evenVBand="0" w:oddHBand="0" w:evenHBand="0" w:firstRowFirstColumn="0" w:firstRowLastColumn="0" w:lastRowFirstColumn="0" w:lastRowLastColumn="0"/>
            </w:pPr>
            <w:r>
              <w:t>Both</w:t>
            </w:r>
          </w:p>
        </w:tc>
      </w:tr>
      <w:tr w:rsidR="003D224A" w14:paraId="6672248C" w14:textId="77777777" w:rsidTr="006E79B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30AA23" w14:textId="77777777" w:rsidR="003D224A" w:rsidRPr="008876DB" w:rsidRDefault="003D224A" w:rsidP="006E79B6">
            <w:pPr>
              <w:rPr>
                <w:rFonts w:eastAsia="Calibri" w:cs="Calibri"/>
              </w:rPr>
            </w:pPr>
            <w:r w:rsidRPr="008876DB">
              <w:t>The storm-damaged property must be an eligible structure type</w:t>
            </w:r>
          </w:p>
          <w:p w14:paraId="58FBC7E5" w14:textId="77777777" w:rsidR="003D224A" w:rsidRPr="008876DB" w:rsidRDefault="003D224A" w:rsidP="006E79B6"/>
        </w:tc>
        <w:tc>
          <w:tcPr>
            <w:tcW w:w="538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08B76" w14:textId="77777777" w:rsidR="003D224A" w:rsidRDefault="003D224A" w:rsidP="006E79B6">
            <w:pPr>
              <w:cnfStyle w:val="000000100000" w:firstRow="0" w:lastRow="0" w:firstColumn="0" w:lastColumn="0" w:oddVBand="0" w:evenVBand="0" w:oddHBand="1" w:evenHBand="0" w:firstRowFirstColumn="0" w:firstRowLastColumn="0" w:lastRowFirstColumn="0" w:lastRowLastColumn="0"/>
            </w:pPr>
            <w:r w:rsidRPr="008876DB">
              <w:t>Verified by the program via a Damage Assessment</w:t>
            </w:r>
            <w:r>
              <w:t xml:space="preserve">; </w:t>
            </w:r>
          </w:p>
          <w:p w14:paraId="3762FD97" w14:textId="77777777" w:rsidR="003D224A" w:rsidRDefault="003D224A" w:rsidP="006E79B6">
            <w:pPr>
              <w:cnfStyle w:val="000000100000" w:firstRow="0" w:lastRow="0" w:firstColumn="0" w:lastColumn="0" w:oddVBand="0" w:evenVBand="0" w:oddHBand="1" w:evenHBand="0" w:firstRowFirstColumn="0" w:firstRowLastColumn="0" w:lastRowFirstColumn="0" w:lastRowLastColumn="0"/>
            </w:pPr>
            <w:r w:rsidRPr="00995916">
              <w:t>OR</w:t>
            </w:r>
          </w:p>
          <w:p w14:paraId="6BA76DE2" w14:textId="77777777" w:rsidR="003D224A" w:rsidRDefault="003D224A" w:rsidP="006E79B6">
            <w:pPr>
              <w:cnfStyle w:val="000000100000" w:firstRow="0" w:lastRow="0" w:firstColumn="0" w:lastColumn="0" w:oddVBand="0" w:evenVBand="0" w:oddHBand="1" w:evenHBand="0" w:firstRowFirstColumn="0" w:firstRowLastColumn="0" w:lastRowFirstColumn="0" w:lastRowLastColumn="0"/>
            </w:pPr>
            <w:r>
              <w:t>If it is impossible to verify structure type via a program damage assessment, such as in cases where the storm damaged property has been demolished, the applicant may be required to provide proof of storm damage, which may include:</w:t>
            </w:r>
          </w:p>
          <w:p w14:paraId="112F63C0" w14:textId="77777777" w:rsidR="003D224A" w:rsidRDefault="003D224A" w:rsidP="006E79B6">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Pre-storm information on structure type from the property appraiser’s office;</w:t>
            </w:r>
          </w:p>
          <w:p w14:paraId="62127EE9" w14:textId="77777777" w:rsidR="003D224A" w:rsidRDefault="003D224A" w:rsidP="006E79B6">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Date-stamped, color photos of the damaged property address; or</w:t>
            </w:r>
          </w:p>
          <w:p w14:paraId="7A9B9964" w14:textId="77777777" w:rsidR="003D224A" w:rsidRPr="00786F8E" w:rsidRDefault="003D224A" w:rsidP="006E79B6">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Other documents may be considered on a case-by-case basis</w:t>
            </w:r>
          </w:p>
        </w:tc>
        <w:tc>
          <w:tcPr>
            <w:tcW w:w="20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588EFC" w14:textId="77777777" w:rsidR="003D224A" w:rsidRPr="008876DB" w:rsidRDefault="003D224A" w:rsidP="006E79B6">
            <w:pPr>
              <w:cnfStyle w:val="000000100000" w:firstRow="0" w:lastRow="0" w:firstColumn="0" w:lastColumn="0" w:oddVBand="0" w:evenVBand="0" w:oddHBand="1" w:evenHBand="0" w:firstRowFirstColumn="0" w:firstRowLastColumn="0" w:lastRowFirstColumn="0" w:lastRowLastColumn="0"/>
            </w:pPr>
            <w:r>
              <w:t>Both</w:t>
            </w:r>
          </w:p>
        </w:tc>
      </w:tr>
      <w:tr w:rsidR="003D224A" w14:paraId="24047C2F" w14:textId="77777777" w:rsidTr="006E79B6">
        <w:trPr>
          <w:gridAfter w:val="1"/>
          <w:wAfter w:w="24" w:type="dxa"/>
        </w:trPr>
        <w:tc>
          <w:tcPr>
            <w:cnfStyle w:val="001000000000" w:firstRow="0" w:lastRow="0" w:firstColumn="1" w:lastColumn="0" w:oddVBand="0" w:evenVBand="0" w:oddHBand="0" w:evenHBand="0" w:firstRowFirstColumn="0" w:firstRowLastColumn="0" w:lastRowFirstColumn="0" w:lastRowLastColumn="0"/>
            <w:tcW w:w="3167" w:type="dxa"/>
            <w:shd w:val="clear" w:color="auto" w:fill="F2F2F2" w:themeFill="background1" w:themeFillShade="F2"/>
          </w:tcPr>
          <w:p w14:paraId="43F1083E" w14:textId="77777777" w:rsidR="003D224A" w:rsidRPr="008876DB" w:rsidRDefault="003D224A" w:rsidP="006E79B6">
            <w:r w:rsidRPr="008876DB">
              <w:t>Property Taxes Current</w:t>
            </w:r>
          </w:p>
        </w:tc>
        <w:tc>
          <w:tcPr>
            <w:tcW w:w="5383" w:type="dxa"/>
            <w:shd w:val="clear" w:color="auto" w:fill="F2F2F2" w:themeFill="background1" w:themeFillShade="F2"/>
          </w:tcPr>
          <w:p w14:paraId="10D61642" w14:textId="77777777" w:rsidR="003D224A" w:rsidRPr="008876DB" w:rsidRDefault="003D224A" w:rsidP="006E79B6">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8876DB">
              <w:t>Proof from the tax assessor of property taxes paid in full</w:t>
            </w:r>
            <w:r>
              <w:t xml:space="preserve"> at the time of application</w:t>
            </w:r>
            <w:r w:rsidRPr="008876DB">
              <w:t>; or</w:t>
            </w:r>
          </w:p>
          <w:p w14:paraId="00208C64" w14:textId="77777777" w:rsidR="003D224A" w:rsidRPr="008876DB" w:rsidRDefault="003D224A" w:rsidP="006E79B6">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8876DB">
              <w:lastRenderedPageBreak/>
              <w:t>Proof of a payment plan in good standing</w:t>
            </w:r>
            <w:r>
              <w:t xml:space="preserve"> at the time of application</w:t>
            </w:r>
          </w:p>
        </w:tc>
        <w:tc>
          <w:tcPr>
            <w:tcW w:w="1980" w:type="dxa"/>
            <w:shd w:val="clear" w:color="auto" w:fill="F2F2F2" w:themeFill="background1" w:themeFillShade="F2"/>
          </w:tcPr>
          <w:p w14:paraId="7BB68475" w14:textId="77777777" w:rsidR="003D224A" w:rsidRPr="00786F8E" w:rsidRDefault="003D224A" w:rsidP="006E79B6">
            <w:pPr>
              <w:cnfStyle w:val="000000000000" w:firstRow="0" w:lastRow="0" w:firstColumn="0" w:lastColumn="0" w:oddVBand="0" w:evenVBand="0" w:oddHBand="0" w:evenHBand="0" w:firstRowFirstColumn="0" w:firstRowLastColumn="0" w:lastRowFirstColumn="0" w:lastRowLastColumn="0"/>
            </w:pPr>
            <w:r>
              <w:lastRenderedPageBreak/>
              <w:t>Both</w:t>
            </w:r>
          </w:p>
        </w:tc>
      </w:tr>
      <w:tr w:rsidR="003D224A" w14:paraId="0A2134E5" w14:textId="77777777" w:rsidTr="006E79B6">
        <w:trPr>
          <w:gridAfter w:val="1"/>
          <w:cnfStyle w:val="000000100000" w:firstRow="0" w:lastRow="0" w:firstColumn="0" w:lastColumn="0" w:oddVBand="0" w:evenVBand="0" w:oddHBand="1" w:evenHBand="0" w:firstRowFirstColumn="0" w:firstRowLastColumn="0" w:lastRowFirstColumn="0" w:lastRowLastColumn="0"/>
          <w:wAfter w:w="24" w:type="dxa"/>
        </w:trPr>
        <w:tc>
          <w:tcPr>
            <w:cnfStyle w:val="001000000000" w:firstRow="0" w:lastRow="0" w:firstColumn="1" w:lastColumn="0" w:oddVBand="0" w:evenVBand="0" w:oddHBand="0" w:evenHBand="0" w:firstRowFirstColumn="0" w:firstRowLastColumn="0" w:lastRowFirstColumn="0" w:lastRowLastColumn="0"/>
            <w:tcW w:w="3167" w:type="dxa"/>
            <w:shd w:val="clear" w:color="auto" w:fill="FFFFFF" w:themeFill="background1"/>
          </w:tcPr>
          <w:p w14:paraId="5B1CECB7" w14:textId="77777777" w:rsidR="003D224A" w:rsidRPr="008876DB" w:rsidRDefault="003D224A" w:rsidP="006E79B6">
            <w:r w:rsidRPr="008876DB">
              <w:t>If there is a mortgage on the property, the mortgage is in good standing</w:t>
            </w:r>
          </w:p>
        </w:tc>
        <w:tc>
          <w:tcPr>
            <w:tcW w:w="5383" w:type="dxa"/>
            <w:shd w:val="clear" w:color="auto" w:fill="FFFFFF" w:themeFill="background1"/>
          </w:tcPr>
          <w:p w14:paraId="7FB219EB" w14:textId="77777777" w:rsidR="003D224A" w:rsidRPr="008876DB" w:rsidRDefault="003D224A" w:rsidP="006E79B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8876DB">
              <w:t>Most recent mortgage statement</w:t>
            </w:r>
            <w:r>
              <w:t>, at time of application, showing no arrearages</w:t>
            </w:r>
          </w:p>
        </w:tc>
        <w:tc>
          <w:tcPr>
            <w:tcW w:w="1980" w:type="dxa"/>
            <w:shd w:val="clear" w:color="auto" w:fill="FFFFFF" w:themeFill="background1"/>
          </w:tcPr>
          <w:p w14:paraId="6E994CB9" w14:textId="77777777" w:rsidR="003D224A" w:rsidRPr="00786F8E" w:rsidRDefault="003D224A" w:rsidP="006E79B6">
            <w:pPr>
              <w:cnfStyle w:val="000000100000" w:firstRow="0" w:lastRow="0" w:firstColumn="0" w:lastColumn="0" w:oddVBand="0" w:evenVBand="0" w:oddHBand="1" w:evenHBand="0" w:firstRowFirstColumn="0" w:firstRowLastColumn="0" w:lastRowFirstColumn="0" w:lastRowLastColumn="0"/>
            </w:pPr>
            <w:r>
              <w:t>Both</w:t>
            </w:r>
          </w:p>
        </w:tc>
      </w:tr>
      <w:tr w:rsidR="003D224A" w14:paraId="311125D4" w14:textId="77777777" w:rsidTr="006E79B6">
        <w:trPr>
          <w:gridAfter w:val="1"/>
          <w:wAfter w:w="24" w:type="dxa"/>
        </w:trPr>
        <w:tc>
          <w:tcPr>
            <w:cnfStyle w:val="001000000000" w:firstRow="0" w:lastRow="0" w:firstColumn="1" w:lastColumn="0" w:oddVBand="0" w:evenVBand="0" w:oddHBand="0" w:evenHBand="0" w:firstRowFirstColumn="0" w:firstRowLastColumn="0" w:lastRowFirstColumn="0" w:lastRowLastColumn="0"/>
            <w:tcW w:w="3167" w:type="dxa"/>
            <w:shd w:val="clear" w:color="auto" w:fill="F2F2F2" w:themeFill="background1" w:themeFillShade="F2"/>
          </w:tcPr>
          <w:p w14:paraId="36F6E705" w14:textId="77777777" w:rsidR="003D224A" w:rsidRPr="008876DB" w:rsidRDefault="003D224A" w:rsidP="006E79B6">
            <w:r w:rsidRPr="008876DB">
              <w:t>Household is low- to moderate-income</w:t>
            </w:r>
            <w:r>
              <w:rPr>
                <w:rStyle w:val="FootnoteReference"/>
                <w:rFonts w:eastAsia="Calibri" w:cs="Calibri"/>
                <w:sz w:val="20"/>
                <w:szCs w:val="20"/>
              </w:rPr>
              <w:footnoteReference w:id="1"/>
            </w:r>
          </w:p>
        </w:tc>
        <w:tc>
          <w:tcPr>
            <w:tcW w:w="5383" w:type="dxa"/>
            <w:shd w:val="clear" w:color="auto" w:fill="F2F2F2" w:themeFill="background1" w:themeFillShade="F2"/>
          </w:tcPr>
          <w:p w14:paraId="39097CA4" w14:textId="77777777" w:rsidR="003D224A" w:rsidRDefault="003D224A" w:rsidP="006E79B6">
            <w:pPr>
              <w:cnfStyle w:val="000000000000" w:firstRow="0" w:lastRow="0" w:firstColumn="0" w:lastColumn="0" w:oddVBand="0" w:evenVBand="0" w:oddHBand="0" w:evenHBand="0" w:firstRowFirstColumn="0" w:firstRowLastColumn="0" w:lastRowFirstColumn="0" w:lastRowLastColumn="0"/>
            </w:pPr>
            <w:r w:rsidRPr="008876DB">
              <w:t xml:space="preserve">Proof of income is required for the applicant and all household members </w:t>
            </w:r>
            <w:r w:rsidRPr="00F35316">
              <w:t>aged</w:t>
            </w:r>
            <w:r w:rsidRPr="008876DB">
              <w:t xml:space="preserve"> 18 or older. Proof of income </w:t>
            </w:r>
            <w:r w:rsidRPr="00695437">
              <w:t>required varies by the type of income an individual earn</w:t>
            </w:r>
            <w:r>
              <w:t>ing</w:t>
            </w:r>
            <w:r w:rsidRPr="00695437">
              <w:t>s. Required documents to demonstrate income for the most common sources of income are as follows:</w:t>
            </w:r>
          </w:p>
          <w:p w14:paraId="3BFF608B" w14:textId="77777777" w:rsidR="003D224A" w:rsidRDefault="003D224A" w:rsidP="006E79B6">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 xml:space="preserve">Most recent year tax return </w:t>
            </w:r>
          </w:p>
          <w:p w14:paraId="4F277A7B" w14:textId="77777777" w:rsidR="003D224A" w:rsidRDefault="003D224A" w:rsidP="006E79B6">
            <w:pPr>
              <w:pStyle w:val="ListParagraph"/>
              <w:cnfStyle w:val="000000000000" w:firstRow="0" w:lastRow="0" w:firstColumn="0" w:lastColumn="0" w:oddVBand="0" w:evenVBand="0" w:oddHBand="0" w:evenHBand="0" w:firstRowFirstColumn="0" w:firstRowLastColumn="0" w:lastRowFirstColumn="0" w:lastRowLastColumn="0"/>
            </w:pPr>
          </w:p>
          <w:p w14:paraId="38928D30" w14:textId="77777777" w:rsidR="003D224A" w:rsidRDefault="003D224A" w:rsidP="006E79B6">
            <w:pPr>
              <w:pStyle w:val="ListParagraph"/>
              <w:cnfStyle w:val="000000000000" w:firstRow="0" w:lastRow="0" w:firstColumn="0" w:lastColumn="0" w:oddVBand="0" w:evenVBand="0" w:oddHBand="0" w:evenHBand="0" w:firstRowFirstColumn="0" w:firstRowLastColumn="0" w:lastRowFirstColumn="0" w:lastRowLastColumn="0"/>
            </w:pPr>
            <w:r>
              <w:t>OR, if tax return is not available:</w:t>
            </w:r>
          </w:p>
          <w:p w14:paraId="693F2F5F" w14:textId="77777777" w:rsidR="003D224A" w:rsidRPr="00695437" w:rsidRDefault="003D224A" w:rsidP="006E79B6">
            <w:pPr>
              <w:pStyle w:val="ListParagraph"/>
              <w:cnfStyle w:val="000000000000" w:firstRow="0" w:lastRow="0" w:firstColumn="0" w:lastColumn="0" w:oddVBand="0" w:evenVBand="0" w:oddHBand="0" w:evenHBand="0" w:firstRowFirstColumn="0" w:firstRowLastColumn="0" w:lastRowFirstColumn="0" w:lastRowLastColumn="0"/>
            </w:pPr>
          </w:p>
          <w:p w14:paraId="38092D8C" w14:textId="77777777" w:rsidR="003D224A" w:rsidRPr="00695437" w:rsidRDefault="003D224A" w:rsidP="006E79B6">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8876DB">
              <w:rPr>
                <w:b/>
                <w:bCs/>
              </w:rPr>
              <w:t>Wages</w:t>
            </w:r>
            <w:r w:rsidRPr="00695437">
              <w:t xml:space="preserve">: Three (3) recent paystubs </w:t>
            </w:r>
            <w:r>
              <w:t xml:space="preserve">dated </w:t>
            </w:r>
            <w:r w:rsidRPr="00695437">
              <w:t xml:space="preserve">within the past three (3) months, </w:t>
            </w:r>
          </w:p>
          <w:p w14:paraId="53252C20" w14:textId="77777777" w:rsidR="003D224A" w:rsidRPr="00695437" w:rsidRDefault="003D224A" w:rsidP="006E79B6">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8876DB">
              <w:t>Retirement/Social Security</w:t>
            </w:r>
            <w:r w:rsidRPr="00695437">
              <w:t xml:space="preserve">: </w:t>
            </w:r>
          </w:p>
          <w:p w14:paraId="541AA06A" w14:textId="77777777" w:rsidR="003D224A" w:rsidRPr="00695437" w:rsidRDefault="003D224A" w:rsidP="006E79B6">
            <w:pPr>
              <w:pStyle w:val="ListParagraph"/>
              <w:numPr>
                <w:ilvl w:val="1"/>
                <w:numId w:val="5"/>
              </w:numPr>
              <w:cnfStyle w:val="000000000000" w:firstRow="0" w:lastRow="0" w:firstColumn="0" w:lastColumn="0" w:oddVBand="0" w:evenVBand="0" w:oddHBand="0" w:evenHBand="0" w:firstRowFirstColumn="0" w:firstRowLastColumn="0" w:lastRowFirstColumn="0" w:lastRowLastColumn="0"/>
            </w:pPr>
            <w:r>
              <w:t>Past t</w:t>
            </w:r>
            <w:r w:rsidRPr="00695437">
              <w:t>hree (3) Month</w:t>
            </w:r>
            <w:r>
              <w:t>s</w:t>
            </w:r>
            <w:r w:rsidRPr="00695437">
              <w:t xml:space="preserve"> Bank Statements (Social Security Benefits &amp; Pension only), </w:t>
            </w:r>
          </w:p>
          <w:p w14:paraId="1C88E5B7" w14:textId="77777777" w:rsidR="003D224A" w:rsidRPr="00695437" w:rsidRDefault="003D224A" w:rsidP="006E79B6">
            <w:pPr>
              <w:pStyle w:val="ListParagraph"/>
              <w:numPr>
                <w:ilvl w:val="1"/>
                <w:numId w:val="5"/>
              </w:numPr>
              <w:cnfStyle w:val="000000000000" w:firstRow="0" w:lastRow="0" w:firstColumn="0" w:lastColumn="0" w:oddVBand="0" w:evenVBand="0" w:oddHBand="0" w:evenHBand="0" w:firstRowFirstColumn="0" w:firstRowLastColumn="0" w:lastRowFirstColumn="0" w:lastRowLastColumn="0"/>
            </w:pPr>
            <w:r w:rsidRPr="00695437">
              <w:t xml:space="preserve">Current Social Security Benefits letter (including benefits paid to minors), </w:t>
            </w:r>
          </w:p>
          <w:p w14:paraId="4AE163D6" w14:textId="77777777" w:rsidR="003D224A" w:rsidRPr="00695437" w:rsidRDefault="003D224A" w:rsidP="006E79B6">
            <w:pPr>
              <w:pStyle w:val="ListParagraph"/>
              <w:numPr>
                <w:ilvl w:val="1"/>
                <w:numId w:val="5"/>
              </w:numPr>
              <w:cnfStyle w:val="000000000000" w:firstRow="0" w:lastRow="0" w:firstColumn="0" w:lastColumn="0" w:oddVBand="0" w:evenVBand="0" w:oddHBand="0" w:evenHBand="0" w:firstRowFirstColumn="0" w:firstRowLastColumn="0" w:lastRowFirstColumn="0" w:lastRowLastColumn="0"/>
            </w:pPr>
            <w:r w:rsidRPr="00695437">
              <w:t>Current Pension/Retirement Benefit letter (if applicable), or prior year 1099 form, or</w:t>
            </w:r>
          </w:p>
          <w:p w14:paraId="43BFF816" w14:textId="77777777" w:rsidR="003D224A" w:rsidRPr="00695437" w:rsidRDefault="003D224A" w:rsidP="006E79B6">
            <w:pPr>
              <w:pStyle w:val="ListParagraph"/>
              <w:numPr>
                <w:ilvl w:val="1"/>
                <w:numId w:val="5"/>
              </w:numPr>
              <w:cnfStyle w:val="000000000000" w:firstRow="0" w:lastRow="0" w:firstColumn="0" w:lastColumn="0" w:oddVBand="0" w:evenVBand="0" w:oddHBand="0" w:evenHBand="0" w:firstRowFirstColumn="0" w:firstRowLastColumn="0" w:lastRowFirstColumn="0" w:lastRowLastColumn="0"/>
            </w:pPr>
            <w:r w:rsidRPr="00695437">
              <w:t xml:space="preserve">Current Annuity Payment letter (if applicable), or prior year 1099 form; </w:t>
            </w:r>
          </w:p>
          <w:p w14:paraId="369D3AAF" w14:textId="77777777" w:rsidR="003D224A" w:rsidRPr="008876DB" w:rsidRDefault="003D224A" w:rsidP="006E79B6">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8876DB">
              <w:rPr>
                <w:b/>
                <w:bCs/>
              </w:rPr>
              <w:t>Self</w:t>
            </w:r>
            <w:r w:rsidRPr="008876DB">
              <w:rPr>
                <w:rFonts w:ascii="Cambria Math" w:hAnsi="Cambria Math" w:cs="Cambria Math"/>
                <w:b/>
                <w:bCs/>
              </w:rPr>
              <w:t>‐</w:t>
            </w:r>
            <w:r w:rsidRPr="008876DB">
              <w:rPr>
                <w:b/>
                <w:bCs/>
              </w:rPr>
              <w:t>Employment Income</w:t>
            </w:r>
            <w:r w:rsidRPr="008876DB">
              <w:t>: Most recent tax return (1040 or 1040A), W</w:t>
            </w:r>
            <w:r w:rsidRPr="008876DB">
              <w:rPr>
                <w:rFonts w:ascii="Cambria Math" w:hAnsi="Cambria Math" w:cs="Cambria Math"/>
              </w:rPr>
              <w:t>‐</w:t>
            </w:r>
            <w:r w:rsidRPr="008876DB">
              <w:t xml:space="preserve">2 Forms; and/or Current year profit and loss statement; </w:t>
            </w:r>
          </w:p>
          <w:p w14:paraId="48E12B7B" w14:textId="77777777" w:rsidR="003D224A" w:rsidRPr="008876DB" w:rsidRDefault="003D224A" w:rsidP="006E79B6">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8876DB">
              <w:rPr>
                <w:b/>
                <w:bCs/>
              </w:rPr>
              <w:t>Rental Income:</w:t>
            </w:r>
            <w:r w:rsidRPr="008876DB">
              <w:t xml:space="preserve"> Current lease agreements </w:t>
            </w:r>
          </w:p>
          <w:p w14:paraId="014DFAB5" w14:textId="77777777" w:rsidR="003D224A" w:rsidRPr="008876DB" w:rsidRDefault="003D224A" w:rsidP="006E79B6">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8876DB">
              <w:rPr>
                <w:b/>
                <w:bCs/>
              </w:rPr>
              <w:t>Unemployment Benefits:</w:t>
            </w:r>
            <w:r w:rsidRPr="008876DB">
              <w:t xml:space="preserve"> Current benefit letter with gross benefit amount; </w:t>
            </w:r>
          </w:p>
          <w:p w14:paraId="2797B03F" w14:textId="77777777" w:rsidR="003D224A" w:rsidRPr="00695437" w:rsidRDefault="003D224A" w:rsidP="006E79B6">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8876DB">
              <w:t>Court Ordered Alimony/Spousal Maintenance</w:t>
            </w:r>
            <w:r w:rsidRPr="00695437">
              <w:t xml:space="preserve">: Copy of court order documentation; </w:t>
            </w:r>
          </w:p>
          <w:p w14:paraId="0151271A" w14:textId="77777777" w:rsidR="003D224A" w:rsidRPr="008876DB" w:rsidRDefault="003D224A" w:rsidP="006E79B6">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8876DB">
              <w:rPr>
                <w:b/>
                <w:bCs/>
              </w:rPr>
              <w:t>Taxable Interest and Dividends</w:t>
            </w:r>
            <w:r w:rsidRPr="008876DB">
              <w:t xml:space="preserve"> (including amounts received by, or on behalf of minors); </w:t>
            </w:r>
          </w:p>
          <w:p w14:paraId="2155B0A1" w14:textId="77777777" w:rsidR="003D224A" w:rsidRPr="008876DB" w:rsidRDefault="003D224A" w:rsidP="006E79B6">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8876DB">
              <w:rPr>
                <w:b/>
                <w:bCs/>
              </w:rPr>
              <w:t>No Income:</w:t>
            </w:r>
            <w:r w:rsidRPr="008876DB">
              <w:t xml:space="preserve"> Adult household members who do not earn an income will be required to submit a Certification of No Income. </w:t>
            </w:r>
          </w:p>
        </w:tc>
        <w:tc>
          <w:tcPr>
            <w:tcW w:w="1980" w:type="dxa"/>
            <w:shd w:val="clear" w:color="auto" w:fill="F2F2F2" w:themeFill="background1" w:themeFillShade="F2"/>
          </w:tcPr>
          <w:p w14:paraId="6F65D7B5" w14:textId="77777777" w:rsidR="003D224A" w:rsidRPr="008876DB" w:rsidRDefault="003D224A" w:rsidP="006E79B6">
            <w:pPr>
              <w:cnfStyle w:val="000000000000" w:firstRow="0" w:lastRow="0" w:firstColumn="0" w:lastColumn="0" w:oddVBand="0" w:evenVBand="0" w:oddHBand="0" w:evenHBand="0" w:firstRowFirstColumn="0" w:firstRowLastColumn="0" w:lastRowFirstColumn="0" w:lastRowLastColumn="0"/>
            </w:pPr>
            <w:r>
              <w:t>Owner-Applicant</w:t>
            </w:r>
            <w:r>
              <w:rPr>
                <w:rStyle w:val="FootnoteReference"/>
                <w:rFonts w:eastAsia="Calibri" w:cs="Calibri"/>
                <w:sz w:val="20"/>
                <w:szCs w:val="20"/>
              </w:rPr>
              <w:footnoteReference w:id="2"/>
            </w:r>
          </w:p>
        </w:tc>
      </w:tr>
      <w:tr w:rsidR="003D224A" w14:paraId="255D15DE" w14:textId="77777777" w:rsidTr="006E79B6">
        <w:trPr>
          <w:gridAfter w:val="1"/>
          <w:cnfStyle w:val="000000100000" w:firstRow="0" w:lastRow="0" w:firstColumn="0" w:lastColumn="0" w:oddVBand="0" w:evenVBand="0" w:oddHBand="1" w:evenHBand="0" w:firstRowFirstColumn="0" w:firstRowLastColumn="0" w:lastRowFirstColumn="0" w:lastRowLastColumn="0"/>
          <w:wAfter w:w="24" w:type="dxa"/>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auto"/>
              <w:left w:val="single" w:sz="4" w:space="0" w:color="auto"/>
              <w:bottom w:val="single" w:sz="4" w:space="0" w:color="auto"/>
              <w:right w:val="single" w:sz="4" w:space="0" w:color="auto"/>
            </w:tcBorders>
            <w:shd w:val="clear" w:color="auto" w:fill="auto"/>
          </w:tcPr>
          <w:p w14:paraId="79E4FF38" w14:textId="77777777" w:rsidR="003D224A" w:rsidRPr="008876DB" w:rsidRDefault="003D224A" w:rsidP="006E79B6">
            <w:r w:rsidRPr="00A55D12">
              <w:t>Applicant must not be in bankruptcy or foreclosure</w:t>
            </w:r>
          </w:p>
        </w:tc>
        <w:tc>
          <w:tcPr>
            <w:tcW w:w="5383" w:type="dxa"/>
            <w:tcBorders>
              <w:top w:val="single" w:sz="4" w:space="0" w:color="auto"/>
              <w:left w:val="single" w:sz="4" w:space="0" w:color="auto"/>
              <w:bottom w:val="single" w:sz="4" w:space="0" w:color="auto"/>
              <w:right w:val="single" w:sz="4" w:space="0" w:color="auto"/>
            </w:tcBorders>
            <w:shd w:val="clear" w:color="auto" w:fill="auto"/>
          </w:tcPr>
          <w:p w14:paraId="611FF2F0" w14:textId="77777777" w:rsidR="003D224A" w:rsidRPr="00786F8E" w:rsidRDefault="003D224A" w:rsidP="006E79B6">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rsidRPr="00786F8E">
              <w:t>Current credit report</w:t>
            </w:r>
            <w:r>
              <w:t xml:space="preserve"> (dated within one (1) month of application date)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1B7DB19" w14:textId="77777777" w:rsidR="003D224A" w:rsidRDefault="003D224A" w:rsidP="006E79B6">
            <w:pPr>
              <w:cnfStyle w:val="000000100000" w:firstRow="0" w:lastRow="0" w:firstColumn="0" w:lastColumn="0" w:oddVBand="0" w:evenVBand="0" w:oddHBand="1" w:evenHBand="0" w:firstRowFirstColumn="0" w:firstRowLastColumn="0" w:lastRowFirstColumn="0" w:lastRowLastColumn="0"/>
            </w:pPr>
            <w:r>
              <w:t>Landlord-Applicant</w:t>
            </w:r>
          </w:p>
        </w:tc>
      </w:tr>
      <w:tr w:rsidR="003D224A" w14:paraId="72871A70" w14:textId="77777777" w:rsidTr="006E79B6">
        <w:trPr>
          <w:gridAfter w:val="1"/>
          <w:wAfter w:w="24" w:type="dxa"/>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auto"/>
              <w:left w:val="single" w:sz="4" w:space="0" w:color="auto"/>
              <w:bottom w:val="single" w:sz="4" w:space="0" w:color="auto"/>
              <w:right w:val="single" w:sz="4" w:space="0" w:color="auto"/>
            </w:tcBorders>
            <w:shd w:val="clear" w:color="auto" w:fill="E7E6E6" w:themeFill="background2"/>
          </w:tcPr>
          <w:p w14:paraId="7F1C9992" w14:textId="77777777" w:rsidR="003D224A" w:rsidRPr="00A55D12" w:rsidRDefault="003D224A" w:rsidP="006E79B6">
            <w:r w:rsidRPr="008876DB">
              <w:t>Property must not be located in a FEMA-designated 100-year floodplain</w:t>
            </w:r>
          </w:p>
        </w:tc>
        <w:tc>
          <w:tcPr>
            <w:tcW w:w="5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C7186" w14:textId="77777777" w:rsidR="003D224A" w:rsidRPr="00183497" w:rsidRDefault="003D224A" w:rsidP="006E79B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rPr>
            </w:pPr>
            <w:r w:rsidRPr="6569872A">
              <w:t>Verified by the program using FEMA Flood Insurance Rate Maps (FIRM)</w:t>
            </w:r>
            <w: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4DBE258" w14:textId="77777777" w:rsidR="003D224A" w:rsidRDefault="003D224A" w:rsidP="006E79B6">
            <w:pPr>
              <w:cnfStyle w:val="000000000000" w:firstRow="0" w:lastRow="0" w:firstColumn="0" w:lastColumn="0" w:oddVBand="0" w:evenVBand="0" w:oddHBand="0" w:evenHBand="0" w:firstRowFirstColumn="0" w:firstRowLastColumn="0" w:lastRowFirstColumn="0" w:lastRowLastColumn="0"/>
            </w:pPr>
            <w:r>
              <w:t>Landlord-Applicant</w:t>
            </w:r>
          </w:p>
        </w:tc>
      </w:tr>
      <w:tr w:rsidR="003D224A" w14:paraId="7B2E1475" w14:textId="77777777" w:rsidTr="006E79B6">
        <w:trPr>
          <w:gridAfter w:val="1"/>
          <w:cnfStyle w:val="000000100000" w:firstRow="0" w:lastRow="0" w:firstColumn="0" w:lastColumn="0" w:oddVBand="0" w:evenVBand="0" w:oddHBand="1" w:evenHBand="0" w:firstRowFirstColumn="0" w:firstRowLastColumn="0" w:lastRowFirstColumn="0" w:lastRowLastColumn="0"/>
          <w:wAfter w:w="24" w:type="dxa"/>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auto"/>
              <w:left w:val="single" w:sz="4" w:space="0" w:color="auto"/>
              <w:bottom w:val="single" w:sz="4" w:space="0" w:color="auto"/>
              <w:right w:val="single" w:sz="4" w:space="0" w:color="auto"/>
            </w:tcBorders>
            <w:shd w:val="clear" w:color="auto" w:fill="auto"/>
          </w:tcPr>
          <w:p w14:paraId="440E3E09" w14:textId="77777777" w:rsidR="003D224A" w:rsidRPr="008876DB" w:rsidRDefault="003D224A" w:rsidP="006E79B6">
            <w:pPr>
              <w:rPr>
                <w:rFonts w:eastAsia="Franklin Gothic Book" w:cs="Franklin Gothic Book"/>
                <w:color w:val="000000" w:themeColor="text1"/>
              </w:rPr>
            </w:pPr>
            <w:r w:rsidRPr="00A55D12">
              <w:t>Properties must be unoccupied at the time of application</w:t>
            </w:r>
          </w:p>
        </w:tc>
        <w:tc>
          <w:tcPr>
            <w:tcW w:w="5383" w:type="dxa"/>
            <w:tcBorders>
              <w:top w:val="single" w:sz="4" w:space="0" w:color="auto"/>
              <w:left w:val="single" w:sz="4" w:space="0" w:color="auto"/>
              <w:bottom w:val="single" w:sz="4" w:space="0" w:color="auto"/>
              <w:right w:val="single" w:sz="4" w:space="0" w:color="auto"/>
            </w:tcBorders>
            <w:shd w:val="clear" w:color="auto" w:fill="auto"/>
          </w:tcPr>
          <w:p w14:paraId="716EC924" w14:textId="77777777" w:rsidR="003D224A" w:rsidRPr="00A55D12" w:rsidRDefault="003D224A" w:rsidP="006E79B6">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rsidRPr="00A55D12">
              <w:t>Signed attestation of vacant property</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2275D2B" w14:textId="77777777" w:rsidR="003D224A" w:rsidRDefault="003D224A" w:rsidP="006E79B6">
            <w:pPr>
              <w:cnfStyle w:val="000000100000" w:firstRow="0" w:lastRow="0" w:firstColumn="0" w:lastColumn="0" w:oddVBand="0" w:evenVBand="0" w:oddHBand="1" w:evenHBand="0" w:firstRowFirstColumn="0" w:firstRowLastColumn="0" w:lastRowFirstColumn="0" w:lastRowLastColumn="0"/>
            </w:pPr>
            <w:r>
              <w:t>Landlord-Applicant</w:t>
            </w:r>
          </w:p>
        </w:tc>
      </w:tr>
    </w:tbl>
    <w:p w14:paraId="31D3C48A" w14:textId="77777777" w:rsidR="003D224A" w:rsidRDefault="003D224A" w:rsidP="003D224A">
      <w:pPr>
        <w:pStyle w:val="Caption"/>
      </w:pPr>
      <w:r>
        <w:t xml:space="preserve">Table </w:t>
      </w:r>
      <w:r>
        <w:fldChar w:fldCharType="begin"/>
      </w:r>
      <w:r>
        <w:instrText>SEQ Table \* ARABIC</w:instrText>
      </w:r>
      <w:r>
        <w:fldChar w:fldCharType="separate"/>
      </w:r>
      <w:r>
        <w:rPr>
          <w:noProof/>
        </w:rPr>
        <w:t>3</w:t>
      </w:r>
      <w:r>
        <w:fldChar w:fldCharType="end"/>
      </w:r>
      <w:r>
        <w:t>: Accepted method(s) of verification of eligibility criteria for Owner-Applicants and Landlord Applicants</w:t>
      </w:r>
    </w:p>
    <w:p w14:paraId="2427BBAD" w14:textId="77777777" w:rsidR="00FD6FA9" w:rsidRDefault="00FD6FA9"/>
    <w:sectPr w:rsidR="00FD6F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0227" w14:textId="77777777" w:rsidR="003D224A" w:rsidRDefault="003D224A" w:rsidP="003D224A">
      <w:pPr>
        <w:spacing w:after="0"/>
      </w:pPr>
      <w:r>
        <w:separator/>
      </w:r>
    </w:p>
  </w:endnote>
  <w:endnote w:type="continuationSeparator" w:id="0">
    <w:p w14:paraId="0E821A25" w14:textId="77777777" w:rsidR="003D224A" w:rsidRDefault="003D224A" w:rsidP="003D22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4C35B" w14:textId="77777777" w:rsidR="003D224A" w:rsidRDefault="003D224A" w:rsidP="003D224A">
      <w:pPr>
        <w:spacing w:after="0"/>
      </w:pPr>
      <w:r>
        <w:separator/>
      </w:r>
    </w:p>
  </w:footnote>
  <w:footnote w:type="continuationSeparator" w:id="0">
    <w:p w14:paraId="2618A412" w14:textId="77777777" w:rsidR="003D224A" w:rsidRDefault="003D224A" w:rsidP="003D224A">
      <w:pPr>
        <w:spacing w:after="0"/>
      </w:pPr>
      <w:r>
        <w:continuationSeparator/>
      </w:r>
    </w:p>
  </w:footnote>
  <w:footnote w:id="1">
    <w:p w14:paraId="7AE2F911" w14:textId="77777777" w:rsidR="003D224A" w:rsidRDefault="003D224A" w:rsidP="003D224A">
      <w:pPr>
        <w:pStyle w:val="FootnoteText"/>
      </w:pPr>
      <w:r>
        <w:rPr>
          <w:rStyle w:val="FootnoteReference"/>
        </w:rPr>
        <w:footnoteRef/>
      </w:r>
      <w:r>
        <w:t xml:space="preserve"> For further information on how household income is calculated, please see Household Income Verification Section of this guideline.</w:t>
      </w:r>
    </w:p>
  </w:footnote>
  <w:footnote w:id="2">
    <w:p w14:paraId="7079F0BE" w14:textId="77777777" w:rsidR="003D224A" w:rsidRDefault="003D224A" w:rsidP="003D224A">
      <w:pPr>
        <w:pStyle w:val="FootnoteText"/>
      </w:pPr>
      <w:r>
        <w:rPr>
          <w:rStyle w:val="FootnoteReference"/>
        </w:rPr>
        <w:footnoteRef/>
      </w:r>
      <w:r>
        <w:t xml:space="preserve"> Assisted Landlord-Applicants must agree to rent the assisted property at affordable rent rates to low- to moderate-income (LMI) households for a period of five (5) years following receipt of assistance. Prior to closeout of a Landlord-Application, the Landlord must demonstrate that the assisted unit was leased to an LMI household. When tenant income is verified for assisted properties of Landlord Applicants, income will be verified in the same manner as it is verified for Owner-Applicants at eligibility review.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16892"/>
    <w:multiLevelType w:val="hybridMultilevel"/>
    <w:tmpl w:val="F7702572"/>
    <w:lvl w:ilvl="0" w:tplc="F38AB83E">
      <w:start w:val="1"/>
      <w:numFmt w:val="bullet"/>
      <w:lvlText w:val=""/>
      <w:lvlJc w:val="left"/>
      <w:pPr>
        <w:ind w:left="720" w:hanging="360"/>
      </w:pPr>
      <w:rPr>
        <w:rFonts w:ascii="Symbol" w:hAnsi="Symbol" w:hint="default"/>
      </w:rPr>
    </w:lvl>
    <w:lvl w:ilvl="1" w:tplc="C960DE34">
      <w:start w:val="1"/>
      <w:numFmt w:val="bullet"/>
      <w:lvlText w:val="o"/>
      <w:lvlJc w:val="left"/>
      <w:pPr>
        <w:ind w:left="1440" w:hanging="360"/>
      </w:pPr>
      <w:rPr>
        <w:rFonts w:ascii="Courier New" w:hAnsi="Courier New" w:cs="Courier New" w:hint="default"/>
      </w:rPr>
    </w:lvl>
    <w:lvl w:ilvl="2" w:tplc="0ED67096" w:tentative="1">
      <w:start w:val="1"/>
      <w:numFmt w:val="bullet"/>
      <w:lvlText w:val=""/>
      <w:lvlJc w:val="left"/>
      <w:pPr>
        <w:ind w:left="2160" w:hanging="360"/>
      </w:pPr>
      <w:rPr>
        <w:rFonts w:ascii="Wingdings" w:hAnsi="Wingdings" w:hint="default"/>
      </w:rPr>
    </w:lvl>
    <w:lvl w:ilvl="3" w:tplc="9B08E8C0" w:tentative="1">
      <w:start w:val="1"/>
      <w:numFmt w:val="bullet"/>
      <w:lvlText w:val=""/>
      <w:lvlJc w:val="left"/>
      <w:pPr>
        <w:ind w:left="2880" w:hanging="360"/>
      </w:pPr>
      <w:rPr>
        <w:rFonts w:ascii="Symbol" w:hAnsi="Symbol" w:hint="default"/>
      </w:rPr>
    </w:lvl>
    <w:lvl w:ilvl="4" w:tplc="C5FCD392" w:tentative="1">
      <w:start w:val="1"/>
      <w:numFmt w:val="bullet"/>
      <w:lvlText w:val="o"/>
      <w:lvlJc w:val="left"/>
      <w:pPr>
        <w:ind w:left="3600" w:hanging="360"/>
      </w:pPr>
      <w:rPr>
        <w:rFonts w:ascii="Courier New" w:hAnsi="Courier New" w:cs="Courier New" w:hint="default"/>
      </w:rPr>
    </w:lvl>
    <w:lvl w:ilvl="5" w:tplc="2CE0D166" w:tentative="1">
      <w:start w:val="1"/>
      <w:numFmt w:val="bullet"/>
      <w:lvlText w:val=""/>
      <w:lvlJc w:val="left"/>
      <w:pPr>
        <w:ind w:left="4320" w:hanging="360"/>
      </w:pPr>
      <w:rPr>
        <w:rFonts w:ascii="Wingdings" w:hAnsi="Wingdings" w:hint="default"/>
      </w:rPr>
    </w:lvl>
    <w:lvl w:ilvl="6" w:tplc="C5AE30A4" w:tentative="1">
      <w:start w:val="1"/>
      <w:numFmt w:val="bullet"/>
      <w:lvlText w:val=""/>
      <w:lvlJc w:val="left"/>
      <w:pPr>
        <w:ind w:left="5040" w:hanging="360"/>
      </w:pPr>
      <w:rPr>
        <w:rFonts w:ascii="Symbol" w:hAnsi="Symbol" w:hint="default"/>
      </w:rPr>
    </w:lvl>
    <w:lvl w:ilvl="7" w:tplc="55B8E23C" w:tentative="1">
      <w:start w:val="1"/>
      <w:numFmt w:val="bullet"/>
      <w:lvlText w:val="o"/>
      <w:lvlJc w:val="left"/>
      <w:pPr>
        <w:ind w:left="5760" w:hanging="360"/>
      </w:pPr>
      <w:rPr>
        <w:rFonts w:ascii="Courier New" w:hAnsi="Courier New" w:cs="Courier New" w:hint="default"/>
      </w:rPr>
    </w:lvl>
    <w:lvl w:ilvl="8" w:tplc="B754A346" w:tentative="1">
      <w:start w:val="1"/>
      <w:numFmt w:val="bullet"/>
      <w:lvlText w:val=""/>
      <w:lvlJc w:val="left"/>
      <w:pPr>
        <w:ind w:left="6480" w:hanging="360"/>
      </w:pPr>
      <w:rPr>
        <w:rFonts w:ascii="Wingdings" w:hAnsi="Wingdings" w:hint="default"/>
      </w:rPr>
    </w:lvl>
  </w:abstractNum>
  <w:abstractNum w:abstractNumId="1" w15:restartNumberingAfterBreak="0">
    <w:nsid w:val="25265899"/>
    <w:multiLevelType w:val="hybridMultilevel"/>
    <w:tmpl w:val="5FDC165C"/>
    <w:lvl w:ilvl="0" w:tplc="4294B8A4">
      <w:start w:val="1"/>
      <w:numFmt w:val="bullet"/>
      <w:lvlText w:val=""/>
      <w:lvlJc w:val="left"/>
      <w:pPr>
        <w:ind w:left="720" w:hanging="360"/>
      </w:pPr>
      <w:rPr>
        <w:rFonts w:ascii="Symbol" w:hAnsi="Symbol" w:hint="default"/>
      </w:rPr>
    </w:lvl>
    <w:lvl w:ilvl="1" w:tplc="1048F950" w:tentative="1">
      <w:start w:val="1"/>
      <w:numFmt w:val="bullet"/>
      <w:lvlText w:val="o"/>
      <w:lvlJc w:val="left"/>
      <w:pPr>
        <w:ind w:left="1440" w:hanging="360"/>
      </w:pPr>
      <w:rPr>
        <w:rFonts w:ascii="Courier New" w:hAnsi="Courier New" w:cs="Courier New" w:hint="default"/>
      </w:rPr>
    </w:lvl>
    <w:lvl w:ilvl="2" w:tplc="00480232" w:tentative="1">
      <w:start w:val="1"/>
      <w:numFmt w:val="bullet"/>
      <w:lvlText w:val=""/>
      <w:lvlJc w:val="left"/>
      <w:pPr>
        <w:ind w:left="2160" w:hanging="360"/>
      </w:pPr>
      <w:rPr>
        <w:rFonts w:ascii="Wingdings" w:hAnsi="Wingdings" w:hint="default"/>
      </w:rPr>
    </w:lvl>
    <w:lvl w:ilvl="3" w:tplc="7D1E7C80" w:tentative="1">
      <w:start w:val="1"/>
      <w:numFmt w:val="bullet"/>
      <w:lvlText w:val=""/>
      <w:lvlJc w:val="left"/>
      <w:pPr>
        <w:ind w:left="2880" w:hanging="360"/>
      </w:pPr>
      <w:rPr>
        <w:rFonts w:ascii="Symbol" w:hAnsi="Symbol" w:hint="default"/>
      </w:rPr>
    </w:lvl>
    <w:lvl w:ilvl="4" w:tplc="C13A70C4" w:tentative="1">
      <w:start w:val="1"/>
      <w:numFmt w:val="bullet"/>
      <w:lvlText w:val="o"/>
      <w:lvlJc w:val="left"/>
      <w:pPr>
        <w:ind w:left="3600" w:hanging="360"/>
      </w:pPr>
      <w:rPr>
        <w:rFonts w:ascii="Courier New" w:hAnsi="Courier New" w:cs="Courier New" w:hint="default"/>
      </w:rPr>
    </w:lvl>
    <w:lvl w:ilvl="5" w:tplc="A6FA7430" w:tentative="1">
      <w:start w:val="1"/>
      <w:numFmt w:val="bullet"/>
      <w:lvlText w:val=""/>
      <w:lvlJc w:val="left"/>
      <w:pPr>
        <w:ind w:left="4320" w:hanging="360"/>
      </w:pPr>
      <w:rPr>
        <w:rFonts w:ascii="Wingdings" w:hAnsi="Wingdings" w:hint="default"/>
      </w:rPr>
    </w:lvl>
    <w:lvl w:ilvl="6" w:tplc="BAD4D222" w:tentative="1">
      <w:start w:val="1"/>
      <w:numFmt w:val="bullet"/>
      <w:lvlText w:val=""/>
      <w:lvlJc w:val="left"/>
      <w:pPr>
        <w:ind w:left="5040" w:hanging="360"/>
      </w:pPr>
      <w:rPr>
        <w:rFonts w:ascii="Symbol" w:hAnsi="Symbol" w:hint="default"/>
      </w:rPr>
    </w:lvl>
    <w:lvl w:ilvl="7" w:tplc="0A6C35DC" w:tentative="1">
      <w:start w:val="1"/>
      <w:numFmt w:val="bullet"/>
      <w:lvlText w:val="o"/>
      <w:lvlJc w:val="left"/>
      <w:pPr>
        <w:ind w:left="5760" w:hanging="360"/>
      </w:pPr>
      <w:rPr>
        <w:rFonts w:ascii="Courier New" w:hAnsi="Courier New" w:cs="Courier New" w:hint="default"/>
      </w:rPr>
    </w:lvl>
    <w:lvl w:ilvl="8" w:tplc="8B8636AE" w:tentative="1">
      <w:start w:val="1"/>
      <w:numFmt w:val="bullet"/>
      <w:lvlText w:val=""/>
      <w:lvlJc w:val="left"/>
      <w:pPr>
        <w:ind w:left="6480" w:hanging="360"/>
      </w:pPr>
      <w:rPr>
        <w:rFonts w:ascii="Wingdings" w:hAnsi="Wingdings" w:hint="default"/>
      </w:rPr>
    </w:lvl>
  </w:abstractNum>
  <w:abstractNum w:abstractNumId="2" w15:restartNumberingAfterBreak="0">
    <w:nsid w:val="2C9EDCD0"/>
    <w:multiLevelType w:val="hybridMultilevel"/>
    <w:tmpl w:val="8EA4D042"/>
    <w:lvl w:ilvl="0" w:tplc="0F30F1E8">
      <w:start w:val="1"/>
      <w:numFmt w:val="bullet"/>
      <w:lvlText w:val="·"/>
      <w:lvlJc w:val="left"/>
      <w:pPr>
        <w:ind w:left="720" w:hanging="360"/>
      </w:pPr>
      <w:rPr>
        <w:rFonts w:ascii="Symbol" w:hAnsi="Symbol" w:hint="default"/>
      </w:rPr>
    </w:lvl>
    <w:lvl w:ilvl="1" w:tplc="09ECFD38">
      <w:start w:val="1"/>
      <w:numFmt w:val="bullet"/>
      <w:lvlText w:val="o"/>
      <w:lvlJc w:val="left"/>
      <w:pPr>
        <w:ind w:left="1440" w:hanging="360"/>
      </w:pPr>
      <w:rPr>
        <w:rFonts w:ascii="Courier New" w:hAnsi="Courier New" w:hint="default"/>
      </w:rPr>
    </w:lvl>
    <w:lvl w:ilvl="2" w:tplc="D134334C">
      <w:start w:val="1"/>
      <w:numFmt w:val="bullet"/>
      <w:lvlText w:val=""/>
      <w:lvlJc w:val="left"/>
      <w:pPr>
        <w:ind w:left="2160" w:hanging="360"/>
      </w:pPr>
      <w:rPr>
        <w:rFonts w:ascii="Wingdings" w:hAnsi="Wingdings" w:hint="default"/>
      </w:rPr>
    </w:lvl>
    <w:lvl w:ilvl="3" w:tplc="61C2ECC2">
      <w:start w:val="1"/>
      <w:numFmt w:val="bullet"/>
      <w:lvlText w:val=""/>
      <w:lvlJc w:val="left"/>
      <w:pPr>
        <w:ind w:left="2880" w:hanging="360"/>
      </w:pPr>
      <w:rPr>
        <w:rFonts w:ascii="Symbol" w:hAnsi="Symbol" w:hint="default"/>
      </w:rPr>
    </w:lvl>
    <w:lvl w:ilvl="4" w:tplc="8D1CCD1A">
      <w:start w:val="1"/>
      <w:numFmt w:val="bullet"/>
      <w:lvlText w:val="o"/>
      <w:lvlJc w:val="left"/>
      <w:pPr>
        <w:ind w:left="3600" w:hanging="360"/>
      </w:pPr>
      <w:rPr>
        <w:rFonts w:ascii="Courier New" w:hAnsi="Courier New" w:hint="default"/>
      </w:rPr>
    </w:lvl>
    <w:lvl w:ilvl="5" w:tplc="E1DAEE14">
      <w:start w:val="1"/>
      <w:numFmt w:val="bullet"/>
      <w:lvlText w:val=""/>
      <w:lvlJc w:val="left"/>
      <w:pPr>
        <w:ind w:left="4320" w:hanging="360"/>
      </w:pPr>
      <w:rPr>
        <w:rFonts w:ascii="Wingdings" w:hAnsi="Wingdings" w:hint="default"/>
      </w:rPr>
    </w:lvl>
    <w:lvl w:ilvl="6" w:tplc="2F46EF50">
      <w:start w:val="1"/>
      <w:numFmt w:val="bullet"/>
      <w:lvlText w:val=""/>
      <w:lvlJc w:val="left"/>
      <w:pPr>
        <w:ind w:left="5040" w:hanging="360"/>
      </w:pPr>
      <w:rPr>
        <w:rFonts w:ascii="Symbol" w:hAnsi="Symbol" w:hint="default"/>
      </w:rPr>
    </w:lvl>
    <w:lvl w:ilvl="7" w:tplc="655A8C26">
      <w:start w:val="1"/>
      <w:numFmt w:val="bullet"/>
      <w:lvlText w:val="o"/>
      <w:lvlJc w:val="left"/>
      <w:pPr>
        <w:ind w:left="5760" w:hanging="360"/>
      </w:pPr>
      <w:rPr>
        <w:rFonts w:ascii="Courier New" w:hAnsi="Courier New" w:hint="default"/>
      </w:rPr>
    </w:lvl>
    <w:lvl w:ilvl="8" w:tplc="EE56FA2A">
      <w:start w:val="1"/>
      <w:numFmt w:val="bullet"/>
      <w:lvlText w:val=""/>
      <w:lvlJc w:val="left"/>
      <w:pPr>
        <w:ind w:left="6480" w:hanging="360"/>
      </w:pPr>
      <w:rPr>
        <w:rFonts w:ascii="Wingdings" w:hAnsi="Wingdings" w:hint="default"/>
      </w:rPr>
    </w:lvl>
  </w:abstractNum>
  <w:abstractNum w:abstractNumId="3" w15:restartNumberingAfterBreak="0">
    <w:nsid w:val="50C6C54E"/>
    <w:multiLevelType w:val="hybridMultilevel"/>
    <w:tmpl w:val="29CE3FB2"/>
    <w:lvl w:ilvl="0" w:tplc="B54A7428">
      <w:start w:val="1"/>
      <w:numFmt w:val="bullet"/>
      <w:lvlText w:val="·"/>
      <w:lvlJc w:val="left"/>
      <w:pPr>
        <w:ind w:left="720" w:hanging="360"/>
      </w:pPr>
      <w:rPr>
        <w:rFonts w:ascii="Symbol" w:hAnsi="Symbol" w:hint="default"/>
      </w:rPr>
    </w:lvl>
    <w:lvl w:ilvl="1" w:tplc="8D740976">
      <w:start w:val="1"/>
      <w:numFmt w:val="bullet"/>
      <w:lvlText w:val="o"/>
      <w:lvlJc w:val="left"/>
      <w:pPr>
        <w:ind w:left="1440" w:hanging="360"/>
      </w:pPr>
      <w:rPr>
        <w:rFonts w:ascii="Courier New" w:hAnsi="Courier New" w:hint="default"/>
      </w:rPr>
    </w:lvl>
    <w:lvl w:ilvl="2" w:tplc="6E8AFB72">
      <w:start w:val="1"/>
      <w:numFmt w:val="bullet"/>
      <w:lvlText w:val=""/>
      <w:lvlJc w:val="left"/>
      <w:pPr>
        <w:ind w:left="2160" w:hanging="360"/>
      </w:pPr>
      <w:rPr>
        <w:rFonts w:ascii="Wingdings" w:hAnsi="Wingdings" w:hint="default"/>
      </w:rPr>
    </w:lvl>
    <w:lvl w:ilvl="3" w:tplc="F1CA5CC4">
      <w:start w:val="1"/>
      <w:numFmt w:val="bullet"/>
      <w:lvlText w:val=""/>
      <w:lvlJc w:val="left"/>
      <w:pPr>
        <w:ind w:left="2880" w:hanging="360"/>
      </w:pPr>
      <w:rPr>
        <w:rFonts w:ascii="Symbol" w:hAnsi="Symbol" w:hint="default"/>
      </w:rPr>
    </w:lvl>
    <w:lvl w:ilvl="4" w:tplc="23920BE2">
      <w:start w:val="1"/>
      <w:numFmt w:val="bullet"/>
      <w:lvlText w:val="o"/>
      <w:lvlJc w:val="left"/>
      <w:pPr>
        <w:ind w:left="3600" w:hanging="360"/>
      </w:pPr>
      <w:rPr>
        <w:rFonts w:ascii="Courier New" w:hAnsi="Courier New" w:hint="default"/>
      </w:rPr>
    </w:lvl>
    <w:lvl w:ilvl="5" w:tplc="3A367836">
      <w:start w:val="1"/>
      <w:numFmt w:val="bullet"/>
      <w:lvlText w:val=""/>
      <w:lvlJc w:val="left"/>
      <w:pPr>
        <w:ind w:left="4320" w:hanging="360"/>
      </w:pPr>
      <w:rPr>
        <w:rFonts w:ascii="Wingdings" w:hAnsi="Wingdings" w:hint="default"/>
      </w:rPr>
    </w:lvl>
    <w:lvl w:ilvl="6" w:tplc="52701918">
      <w:start w:val="1"/>
      <w:numFmt w:val="bullet"/>
      <w:lvlText w:val=""/>
      <w:lvlJc w:val="left"/>
      <w:pPr>
        <w:ind w:left="5040" w:hanging="360"/>
      </w:pPr>
      <w:rPr>
        <w:rFonts w:ascii="Symbol" w:hAnsi="Symbol" w:hint="default"/>
      </w:rPr>
    </w:lvl>
    <w:lvl w:ilvl="7" w:tplc="25741CD8">
      <w:start w:val="1"/>
      <w:numFmt w:val="bullet"/>
      <w:lvlText w:val="o"/>
      <w:lvlJc w:val="left"/>
      <w:pPr>
        <w:ind w:left="5760" w:hanging="360"/>
      </w:pPr>
      <w:rPr>
        <w:rFonts w:ascii="Courier New" w:hAnsi="Courier New" w:hint="default"/>
      </w:rPr>
    </w:lvl>
    <w:lvl w:ilvl="8" w:tplc="00A61842">
      <w:start w:val="1"/>
      <w:numFmt w:val="bullet"/>
      <w:lvlText w:val=""/>
      <w:lvlJc w:val="left"/>
      <w:pPr>
        <w:ind w:left="6480" w:hanging="360"/>
      </w:pPr>
      <w:rPr>
        <w:rFonts w:ascii="Wingdings" w:hAnsi="Wingdings" w:hint="default"/>
      </w:rPr>
    </w:lvl>
  </w:abstractNum>
  <w:abstractNum w:abstractNumId="4" w15:restartNumberingAfterBreak="0">
    <w:nsid w:val="57C857F8"/>
    <w:multiLevelType w:val="hybridMultilevel"/>
    <w:tmpl w:val="0C964BEA"/>
    <w:lvl w:ilvl="0" w:tplc="2808438E">
      <w:start w:val="1"/>
      <w:numFmt w:val="bullet"/>
      <w:lvlText w:val=""/>
      <w:lvlJc w:val="left"/>
      <w:pPr>
        <w:ind w:left="720" w:hanging="360"/>
      </w:pPr>
      <w:rPr>
        <w:rFonts w:ascii="Symbol" w:hAnsi="Symbol" w:hint="default"/>
      </w:rPr>
    </w:lvl>
    <w:lvl w:ilvl="1" w:tplc="2E0CF0EE" w:tentative="1">
      <w:start w:val="1"/>
      <w:numFmt w:val="bullet"/>
      <w:lvlText w:val="o"/>
      <w:lvlJc w:val="left"/>
      <w:pPr>
        <w:ind w:left="1440" w:hanging="360"/>
      </w:pPr>
      <w:rPr>
        <w:rFonts w:ascii="Courier New" w:hAnsi="Courier New" w:cs="Courier New" w:hint="default"/>
      </w:rPr>
    </w:lvl>
    <w:lvl w:ilvl="2" w:tplc="5FD037F8" w:tentative="1">
      <w:start w:val="1"/>
      <w:numFmt w:val="bullet"/>
      <w:lvlText w:val=""/>
      <w:lvlJc w:val="left"/>
      <w:pPr>
        <w:ind w:left="2160" w:hanging="360"/>
      </w:pPr>
      <w:rPr>
        <w:rFonts w:ascii="Wingdings" w:hAnsi="Wingdings" w:hint="default"/>
      </w:rPr>
    </w:lvl>
    <w:lvl w:ilvl="3" w:tplc="8A8ED9F0" w:tentative="1">
      <w:start w:val="1"/>
      <w:numFmt w:val="bullet"/>
      <w:lvlText w:val=""/>
      <w:lvlJc w:val="left"/>
      <w:pPr>
        <w:ind w:left="2880" w:hanging="360"/>
      </w:pPr>
      <w:rPr>
        <w:rFonts w:ascii="Symbol" w:hAnsi="Symbol" w:hint="default"/>
      </w:rPr>
    </w:lvl>
    <w:lvl w:ilvl="4" w:tplc="710C770A" w:tentative="1">
      <w:start w:val="1"/>
      <w:numFmt w:val="bullet"/>
      <w:lvlText w:val="o"/>
      <w:lvlJc w:val="left"/>
      <w:pPr>
        <w:ind w:left="3600" w:hanging="360"/>
      </w:pPr>
      <w:rPr>
        <w:rFonts w:ascii="Courier New" w:hAnsi="Courier New" w:cs="Courier New" w:hint="default"/>
      </w:rPr>
    </w:lvl>
    <w:lvl w:ilvl="5" w:tplc="28222C6E" w:tentative="1">
      <w:start w:val="1"/>
      <w:numFmt w:val="bullet"/>
      <w:lvlText w:val=""/>
      <w:lvlJc w:val="left"/>
      <w:pPr>
        <w:ind w:left="4320" w:hanging="360"/>
      </w:pPr>
      <w:rPr>
        <w:rFonts w:ascii="Wingdings" w:hAnsi="Wingdings" w:hint="default"/>
      </w:rPr>
    </w:lvl>
    <w:lvl w:ilvl="6" w:tplc="C2D87398" w:tentative="1">
      <w:start w:val="1"/>
      <w:numFmt w:val="bullet"/>
      <w:lvlText w:val=""/>
      <w:lvlJc w:val="left"/>
      <w:pPr>
        <w:ind w:left="5040" w:hanging="360"/>
      </w:pPr>
      <w:rPr>
        <w:rFonts w:ascii="Symbol" w:hAnsi="Symbol" w:hint="default"/>
      </w:rPr>
    </w:lvl>
    <w:lvl w:ilvl="7" w:tplc="EFDEB08A" w:tentative="1">
      <w:start w:val="1"/>
      <w:numFmt w:val="bullet"/>
      <w:lvlText w:val="o"/>
      <w:lvlJc w:val="left"/>
      <w:pPr>
        <w:ind w:left="5760" w:hanging="360"/>
      </w:pPr>
      <w:rPr>
        <w:rFonts w:ascii="Courier New" w:hAnsi="Courier New" w:cs="Courier New" w:hint="default"/>
      </w:rPr>
    </w:lvl>
    <w:lvl w:ilvl="8" w:tplc="12F6AFFA" w:tentative="1">
      <w:start w:val="1"/>
      <w:numFmt w:val="bullet"/>
      <w:lvlText w:val=""/>
      <w:lvlJc w:val="left"/>
      <w:pPr>
        <w:ind w:left="6480" w:hanging="360"/>
      </w:pPr>
      <w:rPr>
        <w:rFonts w:ascii="Wingdings" w:hAnsi="Wingdings" w:hint="default"/>
      </w:rPr>
    </w:lvl>
  </w:abstractNum>
  <w:abstractNum w:abstractNumId="5" w15:restartNumberingAfterBreak="0">
    <w:nsid w:val="5B328D93"/>
    <w:multiLevelType w:val="hybridMultilevel"/>
    <w:tmpl w:val="78E09078"/>
    <w:lvl w:ilvl="0" w:tplc="1576A976">
      <w:start w:val="1"/>
      <w:numFmt w:val="bullet"/>
      <w:lvlText w:val="·"/>
      <w:lvlJc w:val="left"/>
      <w:pPr>
        <w:ind w:left="720" w:hanging="360"/>
      </w:pPr>
      <w:rPr>
        <w:rFonts w:ascii="Symbol" w:hAnsi="Symbol" w:hint="default"/>
      </w:rPr>
    </w:lvl>
    <w:lvl w:ilvl="1" w:tplc="B9D83E84">
      <w:start w:val="1"/>
      <w:numFmt w:val="bullet"/>
      <w:lvlText w:val="o"/>
      <w:lvlJc w:val="left"/>
      <w:pPr>
        <w:ind w:left="1440" w:hanging="360"/>
      </w:pPr>
      <w:rPr>
        <w:rFonts w:ascii="Courier New" w:hAnsi="Courier New" w:hint="default"/>
      </w:rPr>
    </w:lvl>
    <w:lvl w:ilvl="2" w:tplc="A8D0A234">
      <w:start w:val="1"/>
      <w:numFmt w:val="bullet"/>
      <w:lvlText w:val=""/>
      <w:lvlJc w:val="left"/>
      <w:pPr>
        <w:ind w:left="2160" w:hanging="360"/>
      </w:pPr>
      <w:rPr>
        <w:rFonts w:ascii="Wingdings" w:hAnsi="Wingdings" w:hint="default"/>
      </w:rPr>
    </w:lvl>
    <w:lvl w:ilvl="3" w:tplc="2A3CBD04">
      <w:start w:val="1"/>
      <w:numFmt w:val="bullet"/>
      <w:lvlText w:val=""/>
      <w:lvlJc w:val="left"/>
      <w:pPr>
        <w:ind w:left="2880" w:hanging="360"/>
      </w:pPr>
      <w:rPr>
        <w:rFonts w:ascii="Symbol" w:hAnsi="Symbol" w:hint="default"/>
      </w:rPr>
    </w:lvl>
    <w:lvl w:ilvl="4" w:tplc="EB0CBBBE">
      <w:start w:val="1"/>
      <w:numFmt w:val="bullet"/>
      <w:lvlText w:val="o"/>
      <w:lvlJc w:val="left"/>
      <w:pPr>
        <w:ind w:left="3600" w:hanging="360"/>
      </w:pPr>
      <w:rPr>
        <w:rFonts w:ascii="Courier New" w:hAnsi="Courier New" w:hint="default"/>
      </w:rPr>
    </w:lvl>
    <w:lvl w:ilvl="5" w:tplc="F4145C02">
      <w:start w:val="1"/>
      <w:numFmt w:val="bullet"/>
      <w:lvlText w:val=""/>
      <w:lvlJc w:val="left"/>
      <w:pPr>
        <w:ind w:left="4320" w:hanging="360"/>
      </w:pPr>
      <w:rPr>
        <w:rFonts w:ascii="Wingdings" w:hAnsi="Wingdings" w:hint="default"/>
      </w:rPr>
    </w:lvl>
    <w:lvl w:ilvl="6" w:tplc="2A2C27DA">
      <w:start w:val="1"/>
      <w:numFmt w:val="bullet"/>
      <w:lvlText w:val=""/>
      <w:lvlJc w:val="left"/>
      <w:pPr>
        <w:ind w:left="5040" w:hanging="360"/>
      </w:pPr>
      <w:rPr>
        <w:rFonts w:ascii="Symbol" w:hAnsi="Symbol" w:hint="default"/>
      </w:rPr>
    </w:lvl>
    <w:lvl w:ilvl="7" w:tplc="2C58B1C8">
      <w:start w:val="1"/>
      <w:numFmt w:val="bullet"/>
      <w:lvlText w:val="o"/>
      <w:lvlJc w:val="left"/>
      <w:pPr>
        <w:ind w:left="5760" w:hanging="360"/>
      </w:pPr>
      <w:rPr>
        <w:rFonts w:ascii="Courier New" w:hAnsi="Courier New" w:hint="default"/>
      </w:rPr>
    </w:lvl>
    <w:lvl w:ilvl="8" w:tplc="F1A83D44">
      <w:start w:val="1"/>
      <w:numFmt w:val="bullet"/>
      <w:lvlText w:val=""/>
      <w:lvlJc w:val="left"/>
      <w:pPr>
        <w:ind w:left="6480" w:hanging="360"/>
      </w:pPr>
      <w:rPr>
        <w:rFonts w:ascii="Wingdings" w:hAnsi="Wingdings" w:hint="default"/>
      </w:rPr>
    </w:lvl>
  </w:abstractNum>
  <w:abstractNum w:abstractNumId="6" w15:restartNumberingAfterBreak="0">
    <w:nsid w:val="67F5093E"/>
    <w:multiLevelType w:val="hybridMultilevel"/>
    <w:tmpl w:val="25688A40"/>
    <w:lvl w:ilvl="0" w:tplc="68085076">
      <w:start w:val="1"/>
      <w:numFmt w:val="bullet"/>
      <w:lvlText w:val=""/>
      <w:lvlJc w:val="left"/>
      <w:pPr>
        <w:ind w:left="720" w:hanging="360"/>
      </w:pPr>
      <w:rPr>
        <w:rFonts w:ascii="Symbol" w:hAnsi="Symbol" w:hint="default"/>
      </w:rPr>
    </w:lvl>
    <w:lvl w:ilvl="1" w:tplc="289C392A">
      <w:start w:val="1"/>
      <w:numFmt w:val="bullet"/>
      <w:lvlText w:val="o"/>
      <w:lvlJc w:val="left"/>
      <w:pPr>
        <w:ind w:left="1440" w:hanging="360"/>
      </w:pPr>
      <w:rPr>
        <w:rFonts w:ascii="Courier New" w:hAnsi="Courier New" w:hint="default"/>
      </w:rPr>
    </w:lvl>
    <w:lvl w:ilvl="2" w:tplc="61B6F0DC">
      <w:start w:val="1"/>
      <w:numFmt w:val="bullet"/>
      <w:lvlText w:val=""/>
      <w:lvlJc w:val="left"/>
      <w:pPr>
        <w:ind w:left="2160" w:hanging="360"/>
      </w:pPr>
      <w:rPr>
        <w:rFonts w:ascii="Wingdings" w:hAnsi="Wingdings" w:hint="default"/>
      </w:rPr>
    </w:lvl>
    <w:lvl w:ilvl="3" w:tplc="F2B464A2">
      <w:start w:val="1"/>
      <w:numFmt w:val="bullet"/>
      <w:lvlText w:val=""/>
      <w:lvlJc w:val="left"/>
      <w:pPr>
        <w:ind w:left="2880" w:hanging="360"/>
      </w:pPr>
      <w:rPr>
        <w:rFonts w:ascii="Symbol" w:hAnsi="Symbol" w:hint="default"/>
      </w:rPr>
    </w:lvl>
    <w:lvl w:ilvl="4" w:tplc="3ADEBB5C">
      <w:start w:val="1"/>
      <w:numFmt w:val="bullet"/>
      <w:lvlText w:val="o"/>
      <w:lvlJc w:val="left"/>
      <w:pPr>
        <w:ind w:left="3600" w:hanging="360"/>
      </w:pPr>
      <w:rPr>
        <w:rFonts w:ascii="Courier New" w:hAnsi="Courier New" w:hint="default"/>
      </w:rPr>
    </w:lvl>
    <w:lvl w:ilvl="5" w:tplc="27BEE698">
      <w:start w:val="1"/>
      <w:numFmt w:val="bullet"/>
      <w:lvlText w:val=""/>
      <w:lvlJc w:val="left"/>
      <w:pPr>
        <w:ind w:left="4320" w:hanging="360"/>
      </w:pPr>
      <w:rPr>
        <w:rFonts w:ascii="Wingdings" w:hAnsi="Wingdings" w:hint="default"/>
      </w:rPr>
    </w:lvl>
    <w:lvl w:ilvl="6" w:tplc="F626B102">
      <w:start w:val="1"/>
      <w:numFmt w:val="bullet"/>
      <w:lvlText w:val=""/>
      <w:lvlJc w:val="left"/>
      <w:pPr>
        <w:ind w:left="5040" w:hanging="360"/>
      </w:pPr>
      <w:rPr>
        <w:rFonts w:ascii="Symbol" w:hAnsi="Symbol" w:hint="default"/>
      </w:rPr>
    </w:lvl>
    <w:lvl w:ilvl="7" w:tplc="183C2A62">
      <w:start w:val="1"/>
      <w:numFmt w:val="bullet"/>
      <w:lvlText w:val="o"/>
      <w:lvlJc w:val="left"/>
      <w:pPr>
        <w:ind w:left="5760" w:hanging="360"/>
      </w:pPr>
      <w:rPr>
        <w:rFonts w:ascii="Courier New" w:hAnsi="Courier New" w:hint="default"/>
      </w:rPr>
    </w:lvl>
    <w:lvl w:ilvl="8" w:tplc="5C127EC6">
      <w:start w:val="1"/>
      <w:numFmt w:val="bullet"/>
      <w:lvlText w:val=""/>
      <w:lvlJc w:val="left"/>
      <w:pPr>
        <w:ind w:left="6480" w:hanging="360"/>
      </w:pPr>
      <w:rPr>
        <w:rFonts w:ascii="Wingdings" w:hAnsi="Wingdings" w:hint="default"/>
      </w:rPr>
    </w:lvl>
  </w:abstractNum>
  <w:num w:numId="1" w16cid:durableId="165363553">
    <w:abstractNumId w:val="2"/>
  </w:num>
  <w:num w:numId="2" w16cid:durableId="681471530">
    <w:abstractNumId w:val="3"/>
  </w:num>
  <w:num w:numId="3" w16cid:durableId="541021089">
    <w:abstractNumId w:val="5"/>
  </w:num>
  <w:num w:numId="4" w16cid:durableId="514002366">
    <w:abstractNumId w:val="6"/>
  </w:num>
  <w:num w:numId="5" w16cid:durableId="1379159828">
    <w:abstractNumId w:val="0"/>
  </w:num>
  <w:num w:numId="6" w16cid:durableId="2008315802">
    <w:abstractNumId w:val="4"/>
  </w:num>
  <w:num w:numId="7" w16cid:durableId="85723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4A"/>
    <w:rsid w:val="003D224A"/>
    <w:rsid w:val="00501386"/>
    <w:rsid w:val="00FD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C73F"/>
  <w15:chartTrackingRefBased/>
  <w15:docId w15:val="{5CE785A4-BBC8-43CA-9C65-D9B5815A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24A"/>
    <w:pPr>
      <w:spacing w:after="120" w:line="240" w:lineRule="auto"/>
      <w:jc w:val="both"/>
    </w:pPr>
    <w:rPr>
      <w:rFonts w:ascii="Franklin Gothic Book" w:hAnsi="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224A"/>
    <w:pPr>
      <w:tabs>
        <w:tab w:val="num" w:pos="720"/>
      </w:tabs>
      <w:spacing w:after="160" w:line="259" w:lineRule="auto"/>
      <w:ind w:left="720" w:hanging="360"/>
    </w:pPr>
    <w:rPr>
      <w:b/>
      <w:bCs/>
      <w:color w:val="3A3A3C"/>
      <w:sz w:val="20"/>
      <w:szCs w:val="20"/>
    </w:rPr>
  </w:style>
  <w:style w:type="paragraph" w:styleId="ListParagraph">
    <w:name w:val="List Paragraph"/>
    <w:aliases w:val="Bullet Paragraph,List Numbered,List Paragraph Numbered,Style 10"/>
    <w:basedOn w:val="Normal"/>
    <w:link w:val="ListParagraphChar"/>
    <w:uiPriority w:val="1"/>
    <w:qFormat/>
    <w:rsid w:val="003D224A"/>
    <w:pPr>
      <w:spacing w:after="160" w:line="259" w:lineRule="auto"/>
      <w:ind w:left="720"/>
      <w:contextualSpacing/>
    </w:pPr>
  </w:style>
  <w:style w:type="character" w:customStyle="1" w:styleId="ListParagraphChar">
    <w:name w:val="List Paragraph Char"/>
    <w:aliases w:val="Bullet Paragraph Char,List Numbered Char,List Paragraph Numbered Char,Style 10 Char"/>
    <w:link w:val="ListParagraph"/>
    <w:uiPriority w:val="1"/>
    <w:locked/>
    <w:rsid w:val="003D224A"/>
    <w:rPr>
      <w:rFonts w:ascii="Franklin Gothic Book" w:hAnsi="Franklin Gothic Book"/>
    </w:rPr>
  </w:style>
  <w:style w:type="character" w:styleId="FootnoteReference">
    <w:name w:val="footnote reference"/>
    <w:aliases w:val="(NECG) Footnote Reference,Appel note de bas de p,FR,Footnote Reference/,Footnote Reference1,Style 12,Style 124,Style 13,Style 17,Style 20,Style 3,Style 34,Style 4,Style 6,Style 7,Style 9,callout,fr,o"/>
    <w:basedOn w:val="DefaultParagraphFont"/>
    <w:uiPriority w:val="99"/>
    <w:unhideWhenUsed/>
    <w:rsid w:val="003D224A"/>
    <w:rPr>
      <w:vertAlign w:val="superscript"/>
    </w:rPr>
  </w:style>
  <w:style w:type="character" w:customStyle="1" w:styleId="FootnoteTextChar">
    <w:name w:val="Footnote Text Char"/>
    <w:aliases w:val="ALTS FOOTNOTE Char,Footnote Pg Number Char,Footnote Text Char Char Char,Footnote Text Char1 Char Char Char,Footnote Text Char1 Char1 Char Char Char Char Char,Footnote Text Char2 Char1,Footnote Text Char2 Char Char,f Char,fn Char"/>
    <w:basedOn w:val="DefaultParagraphFont"/>
    <w:link w:val="FootnoteText"/>
    <w:uiPriority w:val="99"/>
    <w:rsid w:val="003D224A"/>
    <w:rPr>
      <w:rFonts w:ascii="Franklin Gothic Book" w:hAnsi="Franklin Gothic Book"/>
      <w:sz w:val="20"/>
      <w:szCs w:val="20"/>
    </w:rPr>
  </w:style>
  <w:style w:type="paragraph" w:styleId="FootnoteText">
    <w:name w:val="footnote text"/>
    <w:aliases w:val="ALTS FOOTNOTE,Footnote Pg Number,Footnote Text Char Char,Footnote Text Char1 Char Char,Footnote Text Char1 Char1 Char Char Char Char,Footnote Text Char2,Footnote Text Char2 Char,Footnote Text Char2 Char Char Char Char,f,fn,fn Ch,fn Cha"/>
    <w:basedOn w:val="Normal"/>
    <w:link w:val="FootnoteTextChar"/>
    <w:uiPriority w:val="99"/>
    <w:unhideWhenUsed/>
    <w:qFormat/>
    <w:rsid w:val="003D224A"/>
    <w:rPr>
      <w:sz w:val="20"/>
      <w:szCs w:val="20"/>
    </w:rPr>
  </w:style>
  <w:style w:type="character" w:customStyle="1" w:styleId="FootnoteTextChar1">
    <w:name w:val="Footnote Text Char1"/>
    <w:basedOn w:val="DefaultParagraphFont"/>
    <w:uiPriority w:val="99"/>
    <w:semiHidden/>
    <w:rsid w:val="003D224A"/>
    <w:rPr>
      <w:rFonts w:ascii="Franklin Gothic Book" w:hAnsi="Franklin Gothic Book"/>
      <w:sz w:val="20"/>
      <w:szCs w:val="20"/>
    </w:rPr>
  </w:style>
  <w:style w:type="table" w:styleId="GridTable4-Accent1">
    <w:name w:val="Grid Table 4 Accent 1"/>
    <w:basedOn w:val="TableNormal"/>
    <w:uiPriority w:val="49"/>
    <w:rsid w:val="003D224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816</Words>
  <Characters>4652</Characters>
  <Application>Microsoft Office Word</Application>
  <DocSecurity>4</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Abbey</dc:creator>
  <cp:keywords/>
  <dc:description/>
  <cp:lastModifiedBy>Summer Wilton</cp:lastModifiedBy>
  <cp:revision>2</cp:revision>
  <dcterms:created xsi:type="dcterms:W3CDTF">2023-02-08T14:31:00Z</dcterms:created>
  <dcterms:modified xsi:type="dcterms:W3CDTF">2023-02-08T14:31:00Z</dcterms:modified>
</cp:coreProperties>
</file>